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35F9C" w14:textId="6EAE5605" w:rsidR="00DF19AC" w:rsidRDefault="00DF19AC" w:rsidP="006A3A12">
      <w:pPr>
        <w:spacing w:after="0"/>
        <w:jc w:val="center"/>
        <w:rPr>
          <w:b/>
          <w:bCs/>
          <w:w w:val="105"/>
        </w:rPr>
      </w:pPr>
      <w:r w:rsidRPr="004867DA">
        <w:rPr>
          <w:b/>
          <w:bCs/>
          <w:w w:val="105"/>
        </w:rPr>
        <w:t>Техническая спецификация</w:t>
      </w:r>
    </w:p>
    <w:p w14:paraId="3126EDFC" w14:textId="3D84B33D" w:rsidR="004867DA" w:rsidRPr="004867DA" w:rsidRDefault="004867DA" w:rsidP="004C3CD8">
      <w:pPr>
        <w:spacing w:after="0"/>
        <w:rPr>
          <w:b/>
          <w:bCs/>
          <w:w w:val="105"/>
        </w:rPr>
      </w:pPr>
      <w:r>
        <w:rPr>
          <w:b/>
          <w:bCs/>
          <w:w w:val="105"/>
        </w:rPr>
        <w:tab/>
      </w:r>
    </w:p>
    <w:p w14:paraId="28792187" w14:textId="4E3B7280" w:rsidR="00DF19AC" w:rsidRDefault="00DF19AC" w:rsidP="004867DA">
      <w:pPr>
        <w:spacing w:after="0"/>
        <w:ind w:firstLine="708"/>
        <w:rPr>
          <w:w w:val="105"/>
        </w:rPr>
      </w:pPr>
      <w:r w:rsidRPr="006A4440">
        <w:rPr>
          <w:w w:val="105"/>
        </w:rPr>
        <w:t xml:space="preserve">Наименование закупки: Одноразовые электроды для аппарата проводящего </w:t>
      </w:r>
      <w:proofErr w:type="spellStart"/>
      <w:r w:rsidRPr="006A4440">
        <w:rPr>
          <w:w w:val="105"/>
        </w:rPr>
        <w:t>аудиоскрининг</w:t>
      </w:r>
      <w:proofErr w:type="spellEnd"/>
      <w:r w:rsidRPr="006A4440">
        <w:rPr>
          <w:w w:val="105"/>
        </w:rPr>
        <w:t xml:space="preserve"> "</w:t>
      </w:r>
      <w:proofErr w:type="spellStart"/>
      <w:r w:rsidRPr="006A4440">
        <w:rPr>
          <w:w w:val="105"/>
        </w:rPr>
        <w:t>Sentiero</w:t>
      </w:r>
      <w:proofErr w:type="spellEnd"/>
      <w:r w:rsidRPr="006A4440">
        <w:rPr>
          <w:w w:val="105"/>
        </w:rPr>
        <w:t xml:space="preserve"> </w:t>
      </w:r>
      <w:proofErr w:type="spellStart"/>
      <w:r w:rsidRPr="006A4440">
        <w:rPr>
          <w:w w:val="105"/>
        </w:rPr>
        <w:t>Advanced</w:t>
      </w:r>
      <w:proofErr w:type="spellEnd"/>
      <w:r w:rsidRPr="006A4440">
        <w:rPr>
          <w:w w:val="105"/>
        </w:rPr>
        <w:t>" методом КСВП.</w:t>
      </w:r>
    </w:p>
    <w:p w14:paraId="59A486B8" w14:textId="77777777" w:rsidR="006918C3" w:rsidRPr="006A4440" w:rsidRDefault="006918C3" w:rsidP="004867DA">
      <w:pPr>
        <w:spacing w:after="0"/>
        <w:ind w:firstLine="708"/>
        <w:rPr>
          <w:w w:val="105"/>
        </w:rPr>
      </w:pPr>
    </w:p>
    <w:p w14:paraId="5257CD65" w14:textId="17D1391B" w:rsidR="00DF19AC" w:rsidRDefault="00DF19AC" w:rsidP="004C3CD8">
      <w:pPr>
        <w:spacing w:after="0"/>
        <w:rPr>
          <w:spacing w:val="-2"/>
          <w:w w:val="105"/>
        </w:rPr>
      </w:pPr>
      <w:r w:rsidRPr="006A4440">
        <w:rPr>
          <w:w w:val="105"/>
        </w:rPr>
        <w:t xml:space="preserve">Дополнительное описание лота: Одноразовые электроды для аппарата проводящего </w:t>
      </w:r>
      <w:proofErr w:type="spellStart"/>
      <w:r w:rsidRPr="006A4440">
        <w:rPr>
          <w:w w:val="105"/>
        </w:rPr>
        <w:t>аудиоскрининг</w:t>
      </w:r>
      <w:proofErr w:type="spellEnd"/>
      <w:r w:rsidRPr="006A4440">
        <w:rPr>
          <w:w w:val="105"/>
        </w:rPr>
        <w:t xml:space="preserve"> "</w:t>
      </w:r>
      <w:proofErr w:type="spellStart"/>
      <w:r w:rsidRPr="006A4440">
        <w:rPr>
          <w:w w:val="105"/>
        </w:rPr>
        <w:t>Sentiero</w:t>
      </w:r>
      <w:proofErr w:type="spellEnd"/>
      <w:r w:rsidRPr="006A4440">
        <w:rPr>
          <w:w w:val="105"/>
        </w:rPr>
        <w:t xml:space="preserve"> </w:t>
      </w:r>
      <w:proofErr w:type="spellStart"/>
      <w:r w:rsidRPr="006A4440">
        <w:rPr>
          <w:w w:val="105"/>
        </w:rPr>
        <w:t>Advanced</w:t>
      </w:r>
      <w:proofErr w:type="spellEnd"/>
      <w:r w:rsidRPr="006A4440">
        <w:rPr>
          <w:w w:val="105"/>
        </w:rPr>
        <w:t>" методом КСВП. Самоклеящиеся</w:t>
      </w:r>
      <w:r w:rsidRPr="006A4440">
        <w:rPr>
          <w:spacing w:val="-7"/>
          <w:w w:val="105"/>
        </w:rPr>
        <w:t xml:space="preserve"> </w:t>
      </w:r>
      <w:r w:rsidRPr="006A4440">
        <w:rPr>
          <w:w w:val="105"/>
        </w:rPr>
        <w:t>и</w:t>
      </w:r>
      <w:r w:rsidRPr="006A4440">
        <w:rPr>
          <w:spacing w:val="-7"/>
          <w:w w:val="105"/>
        </w:rPr>
        <w:t xml:space="preserve"> </w:t>
      </w:r>
      <w:r w:rsidRPr="006A4440">
        <w:rPr>
          <w:w w:val="105"/>
        </w:rPr>
        <w:t>биосовместимые</w:t>
      </w:r>
      <w:r w:rsidRPr="006A4440">
        <w:rPr>
          <w:spacing w:val="-7"/>
          <w:w w:val="105"/>
        </w:rPr>
        <w:t xml:space="preserve"> </w:t>
      </w:r>
      <w:r w:rsidRPr="006A4440">
        <w:rPr>
          <w:w w:val="105"/>
        </w:rPr>
        <w:t>электродные</w:t>
      </w:r>
      <w:r w:rsidRPr="006A4440">
        <w:rPr>
          <w:spacing w:val="-7"/>
          <w:w w:val="105"/>
        </w:rPr>
        <w:t xml:space="preserve"> </w:t>
      </w:r>
      <w:r w:rsidRPr="006A4440">
        <w:rPr>
          <w:w w:val="105"/>
        </w:rPr>
        <w:t xml:space="preserve">подушечки с хорошей проводимостью, сильным сцеплением с кожей, безопасные и надежные. Материал: нетканый материал с проводящим гелем. Без латекса. Соединение: проводной разъем. В упаковке </w:t>
      </w:r>
      <w:r w:rsidR="00137111">
        <w:rPr>
          <w:w w:val="105"/>
        </w:rPr>
        <w:t>3</w:t>
      </w:r>
      <w:r w:rsidRPr="006A4440">
        <w:rPr>
          <w:w w:val="105"/>
        </w:rPr>
        <w:t>0 шт. Образец согласовать с</w:t>
      </w:r>
      <w:r w:rsidRPr="006A4440">
        <w:rPr>
          <w:spacing w:val="40"/>
          <w:w w:val="105"/>
        </w:rPr>
        <w:t xml:space="preserve"> </w:t>
      </w:r>
      <w:r w:rsidRPr="006A4440">
        <w:rPr>
          <w:spacing w:val="-2"/>
          <w:w w:val="105"/>
        </w:rPr>
        <w:t>заказчиком.</w:t>
      </w:r>
    </w:p>
    <w:p w14:paraId="508888BD" w14:textId="77777777" w:rsidR="006918C3" w:rsidRPr="006A4440" w:rsidRDefault="006918C3" w:rsidP="004C3CD8">
      <w:pPr>
        <w:spacing w:after="0"/>
        <w:rPr>
          <w:spacing w:val="-2"/>
          <w:w w:val="105"/>
        </w:rPr>
      </w:pPr>
    </w:p>
    <w:p w14:paraId="44670E9A" w14:textId="77777777" w:rsidR="00254C7E" w:rsidRDefault="00254C7E" w:rsidP="00254C7E">
      <w:pPr>
        <w:spacing w:after="0"/>
        <w:rPr>
          <w:w w:val="105"/>
        </w:rPr>
      </w:pPr>
      <w:r w:rsidRPr="006A4440">
        <w:rPr>
          <w:w w:val="105"/>
        </w:rPr>
        <w:t xml:space="preserve">Единица </w:t>
      </w:r>
      <w:proofErr w:type="gramStart"/>
      <w:r w:rsidRPr="006A4440">
        <w:rPr>
          <w:w w:val="105"/>
        </w:rPr>
        <w:t>измерения:  Упаковка</w:t>
      </w:r>
      <w:proofErr w:type="gramEnd"/>
      <w:r w:rsidRPr="006A4440">
        <w:rPr>
          <w:w w:val="105"/>
        </w:rPr>
        <w:t>.</w:t>
      </w:r>
    </w:p>
    <w:p w14:paraId="4DD6842E" w14:textId="77777777" w:rsidR="00254C7E" w:rsidRDefault="00254C7E" w:rsidP="004C3CD8">
      <w:pPr>
        <w:spacing w:after="0"/>
        <w:rPr>
          <w:w w:val="105"/>
        </w:rPr>
      </w:pPr>
    </w:p>
    <w:p w14:paraId="6FA07EB2" w14:textId="42ABA49A" w:rsidR="00DF19AC" w:rsidRDefault="00DF19AC" w:rsidP="004C3CD8">
      <w:pPr>
        <w:spacing w:after="0"/>
        <w:rPr>
          <w:w w:val="105"/>
        </w:rPr>
      </w:pPr>
      <w:r w:rsidRPr="006A4440">
        <w:rPr>
          <w:w w:val="105"/>
        </w:rPr>
        <w:t xml:space="preserve">Количество: </w:t>
      </w:r>
      <w:r w:rsidR="00E74689">
        <w:rPr>
          <w:w w:val="105"/>
        </w:rPr>
        <w:t>2</w:t>
      </w:r>
      <w:r w:rsidRPr="006A4440">
        <w:rPr>
          <w:w w:val="105"/>
        </w:rPr>
        <w:t>0</w:t>
      </w:r>
    </w:p>
    <w:p w14:paraId="5DAA4908" w14:textId="77777777" w:rsidR="006918C3" w:rsidRPr="006A4440" w:rsidRDefault="006918C3" w:rsidP="004C3CD8">
      <w:pPr>
        <w:spacing w:after="0"/>
        <w:rPr>
          <w:w w:val="105"/>
        </w:rPr>
      </w:pPr>
    </w:p>
    <w:p w14:paraId="4083235D" w14:textId="7418743B" w:rsidR="007A1CFD" w:rsidRPr="00530C1E" w:rsidRDefault="007A1CFD" w:rsidP="004C3CD8">
      <w:pPr>
        <w:spacing w:after="0"/>
        <w:rPr>
          <w:spacing w:val="-4"/>
          <w:w w:val="105"/>
          <w:lang w:val="kk-KZ"/>
        </w:rPr>
      </w:pPr>
      <w:r w:rsidRPr="006A4440">
        <w:rPr>
          <w:w w:val="105"/>
        </w:rPr>
        <w:t>Срок поставки: с момента</w:t>
      </w:r>
      <w:r w:rsidRPr="006A4440">
        <w:rPr>
          <w:spacing w:val="-1"/>
          <w:w w:val="105"/>
        </w:rPr>
        <w:t xml:space="preserve"> </w:t>
      </w:r>
      <w:r w:rsidRPr="006A4440">
        <w:rPr>
          <w:w w:val="105"/>
        </w:rPr>
        <w:t>заключения</w:t>
      </w:r>
      <w:r w:rsidRPr="006A4440">
        <w:rPr>
          <w:spacing w:val="-1"/>
          <w:w w:val="105"/>
        </w:rPr>
        <w:t xml:space="preserve"> </w:t>
      </w:r>
      <w:r w:rsidRPr="006A4440">
        <w:rPr>
          <w:w w:val="105"/>
        </w:rPr>
        <w:t>договора</w:t>
      </w:r>
      <w:r w:rsidRPr="006A4440">
        <w:rPr>
          <w:spacing w:val="-1"/>
          <w:w w:val="105"/>
        </w:rPr>
        <w:t xml:space="preserve"> </w:t>
      </w:r>
      <w:r w:rsidRPr="006A4440">
        <w:rPr>
          <w:w w:val="105"/>
        </w:rPr>
        <w:t>в</w:t>
      </w:r>
      <w:r w:rsidRPr="006A4440">
        <w:rPr>
          <w:spacing w:val="-1"/>
          <w:w w:val="105"/>
        </w:rPr>
        <w:t xml:space="preserve"> </w:t>
      </w:r>
      <w:r w:rsidRPr="006A4440">
        <w:rPr>
          <w:w w:val="105"/>
        </w:rPr>
        <w:t>течение</w:t>
      </w:r>
      <w:r w:rsidRPr="006A4440">
        <w:rPr>
          <w:spacing w:val="-1"/>
          <w:w w:val="105"/>
        </w:rPr>
        <w:t xml:space="preserve"> </w:t>
      </w:r>
      <w:r w:rsidRPr="006A4440">
        <w:rPr>
          <w:w w:val="105"/>
        </w:rPr>
        <w:t>1</w:t>
      </w:r>
      <w:r w:rsidR="00A536EC">
        <w:rPr>
          <w:w w:val="105"/>
        </w:rPr>
        <w:t>5</w:t>
      </w:r>
      <w:r w:rsidRPr="006A4440">
        <w:rPr>
          <w:spacing w:val="-1"/>
          <w:w w:val="105"/>
        </w:rPr>
        <w:t xml:space="preserve"> </w:t>
      </w:r>
      <w:r w:rsidRPr="006A4440">
        <w:rPr>
          <w:w w:val="105"/>
        </w:rPr>
        <w:t xml:space="preserve">календарных </w:t>
      </w:r>
      <w:r w:rsidRPr="006A4440">
        <w:rPr>
          <w:spacing w:val="-4"/>
          <w:w w:val="105"/>
        </w:rPr>
        <w:t>дней</w:t>
      </w:r>
      <w:r w:rsidR="006A4440">
        <w:rPr>
          <w:spacing w:val="-4"/>
          <w:w w:val="105"/>
        </w:rPr>
        <w:t>.</w:t>
      </w:r>
      <w:r w:rsidR="00530C1E">
        <w:rPr>
          <w:spacing w:val="-4"/>
          <w:w w:val="105"/>
          <w:lang w:val="kk-KZ"/>
        </w:rPr>
        <w:t xml:space="preserve"> </w:t>
      </w:r>
      <w:r w:rsidR="00530C1E">
        <w:rPr>
          <w:w w:val="105"/>
          <w:sz w:val="24"/>
        </w:rPr>
        <w:t>Образец согласовать с</w:t>
      </w:r>
      <w:r w:rsidR="00530C1E">
        <w:rPr>
          <w:spacing w:val="40"/>
          <w:w w:val="105"/>
          <w:sz w:val="24"/>
        </w:rPr>
        <w:t xml:space="preserve"> </w:t>
      </w:r>
      <w:r w:rsidR="00530C1E">
        <w:rPr>
          <w:spacing w:val="-2"/>
          <w:w w:val="105"/>
          <w:sz w:val="24"/>
        </w:rPr>
        <w:t>заказчиком.</w:t>
      </w:r>
    </w:p>
    <w:p w14:paraId="36B6DAFD" w14:textId="77777777" w:rsidR="007A1CFD" w:rsidRPr="007A1CFD" w:rsidRDefault="007A1CFD">
      <w:pPr>
        <w:rPr>
          <w:w w:val="105"/>
          <w:sz w:val="24"/>
        </w:rPr>
      </w:pPr>
    </w:p>
    <w:sectPr w:rsidR="007A1CFD" w:rsidRPr="007A1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AC"/>
    <w:rsid w:val="00137111"/>
    <w:rsid w:val="00254C7E"/>
    <w:rsid w:val="004867DA"/>
    <w:rsid w:val="004C3CD8"/>
    <w:rsid w:val="00530C1E"/>
    <w:rsid w:val="006918C3"/>
    <w:rsid w:val="006A3A12"/>
    <w:rsid w:val="006A4440"/>
    <w:rsid w:val="007A1CFD"/>
    <w:rsid w:val="00871992"/>
    <w:rsid w:val="009E6A7F"/>
    <w:rsid w:val="00A34F67"/>
    <w:rsid w:val="00A536EC"/>
    <w:rsid w:val="00DF19AC"/>
    <w:rsid w:val="00E7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4299"/>
  <w15:chartTrackingRefBased/>
  <w15:docId w15:val="{6CD517B9-7036-4252-A410-6278C8C9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97</cp:revision>
  <dcterms:created xsi:type="dcterms:W3CDTF">2024-10-17T06:41:00Z</dcterms:created>
  <dcterms:modified xsi:type="dcterms:W3CDTF">2024-10-17T08:28:00Z</dcterms:modified>
</cp:coreProperties>
</file>