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631" w:tblpY="1621"/>
        <w:tblW w:w="11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2247"/>
        <w:gridCol w:w="4624"/>
        <w:gridCol w:w="850"/>
        <w:gridCol w:w="1178"/>
        <w:gridCol w:w="1202"/>
      </w:tblGrid>
      <w:tr w:rsidR="00034696" w:rsidTr="00737D51">
        <w:trPr>
          <w:trHeight w:val="528"/>
        </w:trPr>
        <w:tc>
          <w:tcPr>
            <w:tcW w:w="921" w:type="dxa"/>
          </w:tcPr>
          <w:p w:rsidR="00034696" w:rsidRPr="00034696" w:rsidRDefault="00034696" w:rsidP="00034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34696" w:rsidRPr="00034696" w:rsidRDefault="00034696" w:rsidP="00034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Лота</w:t>
            </w:r>
          </w:p>
        </w:tc>
        <w:tc>
          <w:tcPr>
            <w:tcW w:w="2247" w:type="dxa"/>
          </w:tcPr>
          <w:p w:rsidR="00034696" w:rsidRPr="00034696" w:rsidRDefault="00034696" w:rsidP="00034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624" w:type="dxa"/>
          </w:tcPr>
          <w:p w:rsidR="00034696" w:rsidRPr="00034696" w:rsidRDefault="00034696" w:rsidP="00034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Техническая спецификация</w:t>
            </w:r>
          </w:p>
        </w:tc>
        <w:tc>
          <w:tcPr>
            <w:tcW w:w="850" w:type="dxa"/>
          </w:tcPr>
          <w:p w:rsidR="00034696" w:rsidRPr="00034696" w:rsidRDefault="00034696" w:rsidP="00034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1178" w:type="dxa"/>
          </w:tcPr>
          <w:p w:rsidR="00034696" w:rsidRPr="00034696" w:rsidRDefault="00034696" w:rsidP="00034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Цена за ед.</w:t>
            </w:r>
          </w:p>
        </w:tc>
        <w:tc>
          <w:tcPr>
            <w:tcW w:w="1202" w:type="dxa"/>
          </w:tcPr>
          <w:p w:rsidR="00034696" w:rsidRPr="00034696" w:rsidRDefault="00034696" w:rsidP="000346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034696" w:rsidTr="00737D51">
        <w:trPr>
          <w:trHeight w:val="5335"/>
        </w:trPr>
        <w:tc>
          <w:tcPr>
            <w:tcW w:w="921" w:type="dxa"/>
          </w:tcPr>
          <w:p w:rsidR="00034696" w:rsidRPr="00034696" w:rsidRDefault="00034696" w:rsidP="0003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7" w:type="dxa"/>
          </w:tcPr>
          <w:p w:rsidR="00034696" w:rsidRPr="00034696" w:rsidRDefault="00034696" w:rsidP="0003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Бактерицидный </w:t>
            </w:r>
            <w:proofErr w:type="spellStart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рециркулятор</w:t>
            </w:r>
            <w:proofErr w:type="spellEnd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24" w:type="dxa"/>
          </w:tcPr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рециркуляторе</w:t>
            </w:r>
            <w:proofErr w:type="spellEnd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установлена бактерицидная лампа мощностью 30 Вт. Высота корпуса составляет 1070 см, поэтому наиболее подходящее его расположение на полу. Для профилактики прибор можно включать на 1-2 часа в день, а при заболевании людей или большой проходимости можно оставлять включенным на целый день. </w:t>
            </w:r>
          </w:p>
          <w:p w:rsidR="0097374E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характеристики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: Рекомендуемый объем помещения: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30 м³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Размер (± 5%):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Ø110х1070 мм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Потребляемая мощность: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31 Вт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Производительность: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30 м³/ч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Уровень шума: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40 дБ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характеристики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Категории помещений: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I, II, III, IV, V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Тип облучателя: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Закрытый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Тип цоколя лампы: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G13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Цвет корпуса: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Белый, Голубой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ламп: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1 шт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корпуса: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Пластик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индикатора наработки ламп: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Электропитание: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220 В 50/60 Гц Транспортные характеристики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Упаковка: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Картонная коробка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Вес брутто (</w:t>
            </w:r>
            <w:proofErr w:type="spellStart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1.7 кг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Вес нетто (</w:t>
            </w:r>
            <w:proofErr w:type="spellStart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1.4 кг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Габариты в упаковке (</w:t>
            </w:r>
            <w:proofErr w:type="spellStart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110*12*12 см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в транспортной упаковке: 12 </w:t>
            </w:r>
            <w:proofErr w:type="spellStart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Объем (</w:t>
            </w:r>
            <w:proofErr w:type="spellStart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0.01584 м³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Упаковка (</w:t>
            </w:r>
            <w:proofErr w:type="spellStart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 w:rsidRPr="00034696">
              <w:rPr>
                <w:rFonts w:ascii="Times New Roman" w:hAnsi="Times New Roman" w:cs="Times New Roman"/>
                <w:b/>
                <w:sz w:val="24"/>
                <w:szCs w:val="24"/>
              </w:rPr>
              <w:t>Картонная коробка</w:t>
            </w: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Вес брутто: 25.7 кг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Габариты в упаковке: 113*51*39 см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Объем: 0.224757 м³ </w:t>
            </w:r>
          </w:p>
          <w:p w:rsidR="00034696" w:rsidRPr="00034696" w:rsidRDefault="00034696" w:rsidP="000346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Лампа </w:t>
            </w:r>
            <w:proofErr w:type="spellStart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рециркулятора</w:t>
            </w:r>
            <w:proofErr w:type="spellEnd"/>
            <w:r w:rsidRPr="00034696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функционирует 8000 часов. </w:t>
            </w:r>
          </w:p>
        </w:tc>
        <w:tc>
          <w:tcPr>
            <w:tcW w:w="850" w:type="dxa"/>
          </w:tcPr>
          <w:p w:rsidR="00034696" w:rsidRPr="00034696" w:rsidRDefault="00034696" w:rsidP="0003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034696" w:rsidRPr="00034696" w:rsidRDefault="00034696" w:rsidP="00034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034696" w:rsidRPr="00034696" w:rsidRDefault="00034696" w:rsidP="0003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696">
              <w:rPr>
                <w:rFonts w:ascii="Times New Roman" w:hAnsi="Times New Roman" w:cs="Times New Roman"/>
                <w:sz w:val="24"/>
                <w:szCs w:val="24"/>
              </w:rPr>
              <w:t>118 400</w:t>
            </w:r>
          </w:p>
        </w:tc>
        <w:tc>
          <w:tcPr>
            <w:tcW w:w="1202" w:type="dxa"/>
          </w:tcPr>
          <w:p w:rsidR="00034696" w:rsidRPr="00737D51" w:rsidRDefault="00034696" w:rsidP="00034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D51">
              <w:rPr>
                <w:rFonts w:ascii="Times New Roman" w:hAnsi="Times New Roman" w:cs="Times New Roman"/>
                <w:b/>
                <w:sz w:val="24"/>
                <w:szCs w:val="24"/>
              </w:rPr>
              <w:t>592 000</w:t>
            </w:r>
            <w:bookmarkStart w:id="0" w:name="_GoBack"/>
            <w:bookmarkEnd w:id="0"/>
          </w:p>
        </w:tc>
      </w:tr>
      <w:tr w:rsidR="00034696" w:rsidTr="00737D51">
        <w:trPr>
          <w:trHeight w:val="452"/>
        </w:trPr>
        <w:tc>
          <w:tcPr>
            <w:tcW w:w="921" w:type="dxa"/>
          </w:tcPr>
          <w:p w:rsidR="00034696" w:rsidRDefault="00034696" w:rsidP="00034696"/>
        </w:tc>
        <w:tc>
          <w:tcPr>
            <w:tcW w:w="2247" w:type="dxa"/>
          </w:tcPr>
          <w:p w:rsidR="00034696" w:rsidRPr="00F575AD" w:rsidRDefault="00034696" w:rsidP="0003469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575AD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4624" w:type="dxa"/>
          </w:tcPr>
          <w:p w:rsidR="00034696" w:rsidRDefault="00034696" w:rsidP="00034696"/>
        </w:tc>
        <w:tc>
          <w:tcPr>
            <w:tcW w:w="850" w:type="dxa"/>
          </w:tcPr>
          <w:p w:rsidR="00034696" w:rsidRDefault="00034696" w:rsidP="00034696"/>
        </w:tc>
        <w:tc>
          <w:tcPr>
            <w:tcW w:w="1178" w:type="dxa"/>
          </w:tcPr>
          <w:p w:rsidR="00034696" w:rsidRDefault="00034696" w:rsidP="00034696"/>
        </w:tc>
        <w:tc>
          <w:tcPr>
            <w:tcW w:w="1202" w:type="dxa"/>
          </w:tcPr>
          <w:p w:rsidR="00034696" w:rsidRPr="00737D51" w:rsidRDefault="00737D51" w:rsidP="00034696">
            <w:pPr>
              <w:rPr>
                <w:b/>
              </w:rPr>
            </w:pPr>
            <w:r w:rsidRPr="00737D51">
              <w:rPr>
                <w:rFonts w:ascii="Times New Roman" w:hAnsi="Times New Roman" w:cs="Times New Roman"/>
                <w:b/>
                <w:sz w:val="24"/>
                <w:szCs w:val="24"/>
              </w:rPr>
              <w:t>592 000</w:t>
            </w:r>
          </w:p>
        </w:tc>
      </w:tr>
    </w:tbl>
    <w:p w:rsidR="00D55D5D" w:rsidRDefault="00D55D5D"/>
    <w:sectPr w:rsidR="00D55D5D" w:rsidSect="0003469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9B8" w:rsidRDefault="004619B8" w:rsidP="00034696">
      <w:pPr>
        <w:spacing w:after="0" w:line="240" w:lineRule="auto"/>
      </w:pPr>
      <w:r>
        <w:separator/>
      </w:r>
    </w:p>
  </w:endnote>
  <w:endnote w:type="continuationSeparator" w:id="0">
    <w:p w:rsidR="004619B8" w:rsidRDefault="004619B8" w:rsidP="00034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9B8" w:rsidRDefault="004619B8" w:rsidP="00034696">
      <w:pPr>
        <w:spacing w:after="0" w:line="240" w:lineRule="auto"/>
      </w:pPr>
      <w:r>
        <w:separator/>
      </w:r>
    </w:p>
  </w:footnote>
  <w:footnote w:type="continuationSeparator" w:id="0">
    <w:p w:rsidR="004619B8" w:rsidRDefault="004619B8" w:rsidP="00034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696" w:rsidRDefault="00034696" w:rsidP="00034696">
    <w:pPr>
      <w:pStyle w:val="a4"/>
      <w:jc w:val="right"/>
      <w:rPr>
        <w:rFonts w:ascii="Times New Roman" w:hAnsi="Times New Roman" w:cs="Times New Roman"/>
        <w:i/>
      </w:rPr>
    </w:pPr>
  </w:p>
  <w:p w:rsidR="00034696" w:rsidRPr="00034696" w:rsidRDefault="00034696" w:rsidP="00034696">
    <w:pPr>
      <w:pStyle w:val="a4"/>
      <w:jc w:val="right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2D02C8"/>
    <w:multiLevelType w:val="hybridMultilevel"/>
    <w:tmpl w:val="9A8C6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833"/>
    <w:rsid w:val="00034696"/>
    <w:rsid w:val="00052715"/>
    <w:rsid w:val="003037B1"/>
    <w:rsid w:val="004619B8"/>
    <w:rsid w:val="005F4616"/>
    <w:rsid w:val="0060256D"/>
    <w:rsid w:val="00737D51"/>
    <w:rsid w:val="00770833"/>
    <w:rsid w:val="0097374E"/>
    <w:rsid w:val="00D55D5D"/>
    <w:rsid w:val="00F5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74B76-403F-4876-A479-591DA7473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5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4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4696"/>
  </w:style>
  <w:style w:type="paragraph" w:styleId="a6">
    <w:name w:val="footer"/>
    <w:basedOn w:val="a"/>
    <w:link w:val="a7"/>
    <w:uiPriority w:val="99"/>
    <w:unhideWhenUsed/>
    <w:rsid w:val="00034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4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Ерик</dc:creator>
  <cp:keywords/>
  <dc:description/>
  <cp:lastModifiedBy>Ерик</cp:lastModifiedBy>
  <cp:revision>5</cp:revision>
  <dcterms:created xsi:type="dcterms:W3CDTF">2020-10-27T11:32:00Z</dcterms:created>
  <dcterms:modified xsi:type="dcterms:W3CDTF">2020-11-13T11:39:00Z</dcterms:modified>
</cp:coreProperties>
</file>