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99CB9" w14:textId="3D7B19B3" w:rsidR="00345DB3" w:rsidRDefault="00345DB3" w:rsidP="001D7D9C">
      <w:pPr>
        <w:pStyle w:val="a3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Техническая спецификация</w:t>
      </w:r>
      <w:r w:rsidR="00C0245A">
        <w:rPr>
          <w:rFonts w:asciiTheme="majorBidi" w:hAnsiTheme="majorBidi" w:cstheme="majorBidi"/>
          <w:b/>
          <w:bCs/>
          <w:sz w:val="24"/>
          <w:szCs w:val="24"/>
        </w:rPr>
        <w:t xml:space="preserve"> №1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14:paraId="2F038160" w14:textId="2DD954DE" w:rsidR="0041383E" w:rsidRDefault="0041383E" w:rsidP="001D7D9C">
      <w:pPr>
        <w:pStyle w:val="a3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EA054D">
        <w:rPr>
          <w:rFonts w:asciiTheme="majorBidi" w:hAnsiTheme="majorBidi" w:cstheme="majorBidi"/>
          <w:b/>
          <w:bCs/>
          <w:sz w:val="24"/>
          <w:szCs w:val="24"/>
        </w:rPr>
        <w:t>Фильтр очистки воды 0,2 м</w:t>
      </w:r>
      <w:r w:rsidR="001D7D9C">
        <w:rPr>
          <w:rFonts w:asciiTheme="majorBidi" w:hAnsiTheme="majorBidi" w:cstheme="majorBidi"/>
          <w:b/>
          <w:bCs/>
          <w:sz w:val="24"/>
          <w:szCs w:val="24"/>
        </w:rPr>
        <w:t>кр.</w:t>
      </w:r>
    </w:p>
    <w:p w14:paraId="348700D7" w14:textId="77777777" w:rsidR="00643205" w:rsidRPr="00EA054D" w:rsidRDefault="00643205" w:rsidP="001D7D9C">
      <w:pPr>
        <w:pStyle w:val="a3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3A37FE17" w14:textId="77777777" w:rsidR="0041383E" w:rsidRPr="00643205" w:rsidRDefault="00643205" w:rsidP="0041383E">
      <w:pPr>
        <w:pStyle w:val="a3"/>
        <w:jc w:val="both"/>
        <w:rPr>
          <w:rFonts w:ascii="Cambria" w:hAnsi="Cambria" w:cstheme="majorBidi"/>
          <w:b/>
        </w:rPr>
      </w:pPr>
      <w:r w:rsidRPr="00643205">
        <w:rPr>
          <w:rFonts w:ascii="Cambria" w:hAnsi="Cambria"/>
          <w:b/>
        </w:rPr>
        <w:t>Фильтр окончательной антибактериальной очистки воды 0,2 мкр. Для установки DSD -201</w:t>
      </w:r>
    </w:p>
    <w:p w14:paraId="111B84DC" w14:textId="192C91FA" w:rsidR="00DC7335" w:rsidRDefault="0041383E" w:rsidP="007244DE">
      <w:pPr>
        <w:pStyle w:val="a3"/>
        <w:jc w:val="both"/>
      </w:pPr>
      <w:r w:rsidRPr="003973FE">
        <w:rPr>
          <w:rFonts w:asciiTheme="majorBidi" w:hAnsiTheme="majorBidi" w:cstheme="majorBidi"/>
          <w:sz w:val="24"/>
          <w:szCs w:val="24"/>
        </w:rPr>
        <w:t>Фильтр должен быть предназначен для бактериостатической фильтрация воды от частиц размером не более 0,2 м</w:t>
      </w:r>
      <w:r w:rsidR="00F276FE">
        <w:rPr>
          <w:rFonts w:asciiTheme="majorBidi" w:hAnsiTheme="majorBidi" w:cstheme="majorBidi"/>
          <w:sz w:val="24"/>
          <w:szCs w:val="24"/>
        </w:rPr>
        <w:t>икрон</w:t>
      </w:r>
      <w:r w:rsidRPr="003973FE">
        <w:rPr>
          <w:rFonts w:asciiTheme="majorBidi" w:hAnsiTheme="majorBidi" w:cstheme="majorBidi"/>
          <w:sz w:val="24"/>
          <w:szCs w:val="24"/>
        </w:rPr>
        <w:t xml:space="preserve">. </w:t>
      </w:r>
      <w:r w:rsidR="003973FE" w:rsidRPr="003973FE">
        <w:rPr>
          <w:rFonts w:asciiTheme="majorBidi" w:hAnsiTheme="majorBidi" w:cstheme="majorBidi"/>
          <w:sz w:val="24"/>
          <w:szCs w:val="24"/>
        </w:rPr>
        <w:t xml:space="preserve">Тип </w:t>
      </w:r>
      <w:r w:rsidR="00F276FE">
        <w:rPr>
          <w:rFonts w:asciiTheme="majorBidi" w:hAnsiTheme="majorBidi" w:cstheme="majorBidi"/>
          <w:sz w:val="24"/>
          <w:szCs w:val="24"/>
        </w:rPr>
        <w:t>фильтра</w:t>
      </w:r>
      <w:r w:rsidR="003973FE" w:rsidRPr="003973FE">
        <w:rPr>
          <w:rFonts w:asciiTheme="majorBidi" w:hAnsiTheme="majorBidi" w:cstheme="majorBidi"/>
          <w:sz w:val="24"/>
          <w:szCs w:val="24"/>
        </w:rPr>
        <w:t xml:space="preserve"> должен быть сменным, мембранного типа. Фильтрующим элементом долж</w:t>
      </w:r>
      <w:r w:rsidR="003973FE">
        <w:rPr>
          <w:rFonts w:asciiTheme="majorBidi" w:hAnsiTheme="majorBidi" w:cstheme="majorBidi"/>
          <w:sz w:val="24"/>
          <w:szCs w:val="24"/>
        </w:rPr>
        <w:t>ен</w:t>
      </w:r>
      <w:r w:rsidR="003973FE" w:rsidRPr="003973FE">
        <w:rPr>
          <w:rFonts w:asciiTheme="majorBidi" w:hAnsiTheme="majorBidi" w:cstheme="majorBidi"/>
          <w:sz w:val="24"/>
          <w:szCs w:val="24"/>
        </w:rPr>
        <w:t xml:space="preserve"> быть полисульфон. Вид очистки должен быть механическим, бактериальным. Длина фильтра не более </w:t>
      </w:r>
      <w:r w:rsidR="003973FE">
        <w:rPr>
          <w:rFonts w:asciiTheme="majorBidi" w:hAnsiTheme="majorBidi" w:cstheme="majorBidi"/>
          <w:sz w:val="24"/>
          <w:szCs w:val="24"/>
        </w:rPr>
        <w:t>25,</w:t>
      </w:r>
      <w:r w:rsidR="001D7D9C">
        <w:rPr>
          <w:rFonts w:asciiTheme="majorBidi" w:hAnsiTheme="majorBidi" w:cstheme="majorBidi"/>
          <w:sz w:val="24"/>
          <w:szCs w:val="24"/>
        </w:rPr>
        <w:t>4</w:t>
      </w:r>
      <w:r w:rsidR="003973FE">
        <w:rPr>
          <w:rFonts w:asciiTheme="majorBidi" w:hAnsiTheme="majorBidi" w:cstheme="majorBidi"/>
          <w:sz w:val="24"/>
          <w:szCs w:val="24"/>
        </w:rPr>
        <w:t>см</w:t>
      </w:r>
      <w:r w:rsidR="003973FE" w:rsidRPr="003973FE">
        <w:rPr>
          <w:rFonts w:asciiTheme="majorBidi" w:hAnsiTheme="majorBidi" w:cstheme="majorBidi"/>
          <w:sz w:val="24"/>
          <w:szCs w:val="24"/>
        </w:rPr>
        <w:t xml:space="preserve">. Диаметр уплотнительного отверстия </w:t>
      </w:r>
      <w:r w:rsidR="001D7D9C">
        <w:rPr>
          <w:rFonts w:asciiTheme="majorBidi" w:hAnsiTheme="majorBidi" w:cstheme="majorBidi"/>
          <w:sz w:val="24"/>
          <w:szCs w:val="24"/>
        </w:rPr>
        <w:t xml:space="preserve">фильтра без прокладки, </w:t>
      </w:r>
      <w:r w:rsidR="003973FE" w:rsidRPr="003973FE">
        <w:rPr>
          <w:rFonts w:asciiTheme="majorBidi" w:hAnsiTheme="majorBidi" w:cstheme="majorBidi"/>
          <w:sz w:val="24"/>
          <w:szCs w:val="24"/>
        </w:rPr>
        <w:t>не более 26</w:t>
      </w:r>
      <w:r w:rsidR="001D7D9C" w:rsidRPr="003973FE">
        <w:rPr>
          <w:rFonts w:asciiTheme="majorBidi" w:hAnsiTheme="majorBidi" w:cstheme="majorBidi"/>
          <w:sz w:val="24"/>
          <w:szCs w:val="24"/>
        </w:rPr>
        <w:t>мм</w:t>
      </w:r>
      <w:r w:rsidR="003973FE" w:rsidRPr="003973FE">
        <w:rPr>
          <w:rFonts w:asciiTheme="majorBidi" w:hAnsiTheme="majorBidi" w:cstheme="majorBidi"/>
          <w:sz w:val="24"/>
          <w:szCs w:val="24"/>
        </w:rPr>
        <w:t xml:space="preserve">. Диаметр </w:t>
      </w:r>
      <w:r w:rsidR="001D7D9C">
        <w:rPr>
          <w:rFonts w:asciiTheme="majorBidi" w:hAnsiTheme="majorBidi" w:cstheme="majorBidi"/>
          <w:sz w:val="24"/>
          <w:szCs w:val="24"/>
        </w:rPr>
        <w:t>фильтра</w:t>
      </w:r>
      <w:r w:rsidR="003973FE" w:rsidRPr="003973FE">
        <w:rPr>
          <w:rFonts w:asciiTheme="majorBidi" w:hAnsiTheme="majorBidi" w:cstheme="majorBidi"/>
          <w:sz w:val="24"/>
          <w:szCs w:val="24"/>
        </w:rPr>
        <w:t xml:space="preserve"> внешний, не более 70</w:t>
      </w:r>
      <w:r w:rsidR="001D7D9C">
        <w:rPr>
          <w:rFonts w:asciiTheme="majorBidi" w:hAnsiTheme="majorBidi" w:cstheme="majorBidi"/>
          <w:sz w:val="24"/>
          <w:szCs w:val="24"/>
        </w:rPr>
        <w:t xml:space="preserve"> мм</w:t>
      </w:r>
      <w:r w:rsidR="003973FE" w:rsidRPr="003973FE">
        <w:rPr>
          <w:rFonts w:asciiTheme="majorBidi" w:hAnsiTheme="majorBidi" w:cstheme="majorBidi"/>
          <w:sz w:val="24"/>
          <w:szCs w:val="24"/>
        </w:rPr>
        <w:t xml:space="preserve">. Тип уплотнения </w:t>
      </w:r>
      <w:r w:rsidR="001D7D9C">
        <w:rPr>
          <w:rFonts w:asciiTheme="majorBidi" w:hAnsiTheme="majorBidi" w:cstheme="majorBidi"/>
          <w:sz w:val="24"/>
          <w:szCs w:val="24"/>
        </w:rPr>
        <w:t>должен быть д</w:t>
      </w:r>
      <w:r w:rsidR="003973FE" w:rsidRPr="003973FE">
        <w:rPr>
          <w:rFonts w:asciiTheme="majorBidi" w:hAnsiTheme="majorBidi" w:cstheme="majorBidi"/>
          <w:sz w:val="24"/>
          <w:szCs w:val="24"/>
        </w:rPr>
        <w:t xml:space="preserve">войная резиновая манжета. </w:t>
      </w:r>
      <w:r w:rsidRPr="003973FE">
        <w:rPr>
          <w:rFonts w:asciiTheme="majorBidi" w:hAnsiTheme="majorBidi" w:cstheme="majorBidi"/>
          <w:sz w:val="24"/>
          <w:szCs w:val="24"/>
        </w:rPr>
        <w:t xml:space="preserve">Фильтр должен </w:t>
      </w:r>
      <w:r w:rsidR="00C234F8">
        <w:rPr>
          <w:rFonts w:asciiTheme="majorBidi" w:hAnsiTheme="majorBidi" w:cstheme="majorBidi"/>
          <w:sz w:val="24"/>
          <w:szCs w:val="24"/>
        </w:rPr>
        <w:t xml:space="preserve">быть </w:t>
      </w:r>
      <w:r w:rsidRPr="003973FE">
        <w:rPr>
          <w:rFonts w:asciiTheme="majorBidi" w:hAnsiTheme="majorBidi" w:cstheme="majorBidi"/>
          <w:sz w:val="24"/>
          <w:szCs w:val="24"/>
        </w:rPr>
        <w:t xml:space="preserve">совместим </w:t>
      </w:r>
      <w:r w:rsidR="001D7D9C">
        <w:rPr>
          <w:rFonts w:asciiTheme="majorBidi" w:hAnsiTheme="majorBidi" w:cstheme="majorBidi"/>
          <w:sz w:val="24"/>
          <w:szCs w:val="24"/>
        </w:rPr>
        <w:t>с</w:t>
      </w:r>
      <w:r w:rsidRPr="003973FE">
        <w:rPr>
          <w:rFonts w:asciiTheme="majorBidi" w:hAnsiTheme="majorBidi" w:cstheme="majorBidi"/>
          <w:sz w:val="24"/>
          <w:szCs w:val="24"/>
        </w:rPr>
        <w:t xml:space="preserve"> автоматическ</w:t>
      </w:r>
      <w:r w:rsidR="001D7D9C">
        <w:rPr>
          <w:rFonts w:asciiTheme="majorBidi" w:hAnsiTheme="majorBidi" w:cstheme="majorBidi"/>
          <w:sz w:val="24"/>
          <w:szCs w:val="24"/>
        </w:rPr>
        <w:t>им</w:t>
      </w:r>
      <w:r w:rsidRPr="003973FE">
        <w:rPr>
          <w:rFonts w:asciiTheme="majorBidi" w:hAnsiTheme="majorBidi" w:cstheme="majorBidi"/>
          <w:sz w:val="24"/>
          <w:szCs w:val="24"/>
        </w:rPr>
        <w:t xml:space="preserve"> репроцессор</w:t>
      </w:r>
      <w:r w:rsidR="001D7D9C">
        <w:rPr>
          <w:rFonts w:asciiTheme="majorBidi" w:hAnsiTheme="majorBidi" w:cstheme="majorBidi"/>
          <w:sz w:val="24"/>
          <w:szCs w:val="24"/>
        </w:rPr>
        <w:t>ом</w:t>
      </w:r>
      <w:r w:rsidRPr="003973FE">
        <w:rPr>
          <w:rFonts w:asciiTheme="majorBidi" w:hAnsiTheme="majorBidi" w:cstheme="majorBidi"/>
          <w:sz w:val="24"/>
          <w:szCs w:val="24"/>
        </w:rPr>
        <w:t xml:space="preserve"> DSD-201.</w:t>
      </w:r>
      <w:r w:rsidR="005E6F64">
        <w:rPr>
          <w:rFonts w:asciiTheme="majorBidi" w:hAnsiTheme="majorBidi" w:cstheme="majorBidi"/>
          <w:sz w:val="24"/>
          <w:szCs w:val="24"/>
        </w:rPr>
        <w:t xml:space="preserve"> </w:t>
      </w:r>
      <w:r w:rsidR="007244DE" w:rsidRPr="007244DE">
        <w:rPr>
          <w:rFonts w:asciiTheme="majorBidi" w:hAnsiTheme="majorBidi" w:cstheme="majorBidi"/>
          <w:sz w:val="24"/>
          <w:szCs w:val="24"/>
        </w:rPr>
        <w:t xml:space="preserve">Установка и сервисное обслуживание </w:t>
      </w:r>
      <w:r w:rsidR="007244DE">
        <w:rPr>
          <w:rFonts w:asciiTheme="majorBidi" w:hAnsiTheme="majorBidi" w:cstheme="majorBidi"/>
          <w:sz w:val="24"/>
          <w:szCs w:val="24"/>
        </w:rPr>
        <w:t>должно</w:t>
      </w:r>
      <w:r w:rsidR="007244DE" w:rsidRPr="007244DE">
        <w:rPr>
          <w:rFonts w:asciiTheme="majorBidi" w:hAnsiTheme="majorBidi" w:cstheme="majorBidi"/>
          <w:sz w:val="24"/>
          <w:szCs w:val="24"/>
        </w:rPr>
        <w:t xml:space="preserve"> проводиться только инженером, сертифицированным заводом-изготовителем. </w:t>
      </w:r>
      <w:r w:rsidR="00F12DBD">
        <w:rPr>
          <w:rFonts w:asciiTheme="majorBidi" w:hAnsiTheme="majorBidi" w:cstheme="majorBidi"/>
          <w:sz w:val="24"/>
          <w:szCs w:val="24"/>
        </w:rPr>
        <w:t>П</w:t>
      </w:r>
      <w:r w:rsidR="005E6F64">
        <w:rPr>
          <w:rFonts w:asciiTheme="majorBidi" w:hAnsiTheme="majorBidi" w:cstheme="majorBidi"/>
          <w:sz w:val="24"/>
          <w:szCs w:val="24"/>
        </w:rPr>
        <w:t>оставщик обязан</w:t>
      </w:r>
      <w:r w:rsidR="00F12DBD">
        <w:rPr>
          <w:rFonts w:asciiTheme="majorBidi" w:hAnsiTheme="majorBidi" w:cstheme="majorBidi"/>
          <w:sz w:val="24"/>
          <w:szCs w:val="24"/>
        </w:rPr>
        <w:t xml:space="preserve"> подтвердить</w:t>
      </w:r>
      <w:r w:rsidR="005E6F64">
        <w:rPr>
          <w:rFonts w:asciiTheme="majorBidi" w:hAnsiTheme="majorBidi" w:cstheme="majorBidi"/>
          <w:sz w:val="24"/>
          <w:szCs w:val="24"/>
        </w:rPr>
        <w:t xml:space="preserve"> наличие</w:t>
      </w:r>
      <w:r w:rsidR="002E14DA" w:rsidRPr="002E14DA">
        <w:rPr>
          <w:rFonts w:asciiTheme="majorBidi" w:hAnsiTheme="majorBidi" w:cstheme="majorBidi"/>
          <w:sz w:val="24"/>
          <w:szCs w:val="24"/>
        </w:rPr>
        <w:t xml:space="preserve"> сертификат</w:t>
      </w:r>
      <w:r w:rsidR="005E6F64">
        <w:rPr>
          <w:rFonts w:asciiTheme="majorBidi" w:hAnsiTheme="majorBidi" w:cstheme="majorBidi"/>
          <w:sz w:val="24"/>
          <w:szCs w:val="24"/>
        </w:rPr>
        <w:t>а</w:t>
      </w:r>
      <w:r w:rsidR="002E14DA" w:rsidRPr="002E14DA">
        <w:rPr>
          <w:rFonts w:asciiTheme="majorBidi" w:hAnsiTheme="majorBidi" w:cstheme="majorBidi"/>
          <w:sz w:val="24"/>
          <w:szCs w:val="24"/>
        </w:rPr>
        <w:t xml:space="preserve"> сервисного инженера от завода-изготовителя, копию сертификата происхождения и регистрационное удостоверение на территории Республики Казахстан.</w:t>
      </w:r>
    </w:p>
    <w:p w14:paraId="67C4B0DB" w14:textId="77777777" w:rsidR="003973FE" w:rsidRDefault="003973FE"/>
    <w:p w14:paraId="7FC19F97" w14:textId="77777777" w:rsidR="003973FE" w:rsidRDefault="003973FE"/>
    <w:p w14:paraId="4214627C" w14:textId="77777777" w:rsidR="003973FE" w:rsidRDefault="003973FE"/>
    <w:p w14:paraId="231307FD" w14:textId="77777777" w:rsidR="003973FE" w:rsidRDefault="003973FE"/>
    <w:p w14:paraId="2C263FB1" w14:textId="77777777" w:rsidR="003973FE" w:rsidRDefault="003973FE"/>
    <w:p w14:paraId="5266276A" w14:textId="77777777" w:rsidR="003973FE" w:rsidRDefault="003973FE"/>
    <w:sectPr w:rsidR="003973FE" w:rsidSect="00F749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5629"/>
    <w:rsid w:val="001D7D9C"/>
    <w:rsid w:val="002E14DA"/>
    <w:rsid w:val="002F5DB6"/>
    <w:rsid w:val="00345DB3"/>
    <w:rsid w:val="003973FE"/>
    <w:rsid w:val="0041383E"/>
    <w:rsid w:val="005E6F64"/>
    <w:rsid w:val="00643205"/>
    <w:rsid w:val="007244DE"/>
    <w:rsid w:val="00735629"/>
    <w:rsid w:val="00C0245A"/>
    <w:rsid w:val="00C234F8"/>
    <w:rsid w:val="00C35F51"/>
    <w:rsid w:val="00F12DBD"/>
    <w:rsid w:val="00F276FE"/>
    <w:rsid w:val="00F31232"/>
    <w:rsid w:val="00F74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7CC97"/>
  <w15:docId w15:val="{D3749410-E679-4BBF-A76C-BF3C8FBAC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3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38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Руслан</cp:lastModifiedBy>
  <cp:revision>5</cp:revision>
  <dcterms:created xsi:type="dcterms:W3CDTF">2024-07-25T12:52:00Z</dcterms:created>
  <dcterms:modified xsi:type="dcterms:W3CDTF">2024-07-26T03:26:00Z</dcterms:modified>
</cp:coreProperties>
</file>