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40F" w:rsidRDefault="00FF340F" w:rsidP="00163B5B">
      <w:pPr>
        <w:pStyle w:val="3"/>
        <w:shd w:val="clear" w:color="auto" w:fill="auto"/>
        <w:rPr>
          <w:sz w:val="28"/>
          <w:szCs w:val="28"/>
        </w:rPr>
      </w:pPr>
      <w:r w:rsidRPr="00EE0030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FF340F" w:rsidRDefault="00FF340F" w:rsidP="00163B5B">
      <w:pPr>
        <w:pStyle w:val="3"/>
        <w:shd w:val="clear" w:color="auto" w:fill="auto"/>
        <w:ind w:left="5387"/>
        <w:rPr>
          <w:sz w:val="28"/>
          <w:szCs w:val="28"/>
        </w:rPr>
      </w:pPr>
      <w:r w:rsidRPr="00EE0030">
        <w:rPr>
          <w:sz w:val="28"/>
          <w:szCs w:val="28"/>
        </w:rPr>
        <w:t xml:space="preserve"> Приказом директора</w:t>
      </w:r>
    </w:p>
    <w:p w:rsidR="0060548B" w:rsidRDefault="00FF340F" w:rsidP="00163B5B">
      <w:pPr>
        <w:pStyle w:val="3"/>
        <w:shd w:val="clear" w:color="auto" w:fill="auto"/>
        <w:ind w:left="5387"/>
        <w:rPr>
          <w:sz w:val="28"/>
          <w:szCs w:val="28"/>
          <w:lang w:val="kk-KZ"/>
        </w:rPr>
      </w:pPr>
      <w:r w:rsidRPr="00EE0030">
        <w:rPr>
          <w:sz w:val="28"/>
          <w:szCs w:val="28"/>
        </w:rPr>
        <w:t xml:space="preserve"> </w:t>
      </w:r>
      <w:r w:rsidR="009D5471">
        <w:rPr>
          <w:sz w:val="28"/>
          <w:szCs w:val="28"/>
        </w:rPr>
        <w:t>ГКП на ПХВ «Городская поликлиника №11» акимата города Астаны</w:t>
      </w:r>
      <w:r w:rsidRPr="00EE0030">
        <w:rPr>
          <w:sz w:val="28"/>
          <w:szCs w:val="28"/>
        </w:rPr>
        <w:t xml:space="preserve"> </w:t>
      </w:r>
      <w:r w:rsidR="0060548B">
        <w:rPr>
          <w:sz w:val="28"/>
          <w:szCs w:val="28"/>
          <w:lang w:val="kk-KZ"/>
        </w:rPr>
        <w:t xml:space="preserve"> </w:t>
      </w:r>
    </w:p>
    <w:p w:rsidR="00FF340F" w:rsidRDefault="00FF340F" w:rsidP="00163B5B">
      <w:pPr>
        <w:pStyle w:val="3"/>
        <w:shd w:val="clear" w:color="auto" w:fill="auto"/>
        <w:ind w:left="5387"/>
        <w:rPr>
          <w:sz w:val="28"/>
          <w:szCs w:val="28"/>
        </w:rPr>
      </w:pPr>
      <w:r w:rsidRPr="00EE0030">
        <w:rPr>
          <w:sz w:val="28"/>
          <w:szCs w:val="28"/>
        </w:rPr>
        <w:t xml:space="preserve">от </w:t>
      </w:r>
      <w:r w:rsidR="009D5471">
        <w:rPr>
          <w:sz w:val="28"/>
          <w:szCs w:val="28"/>
        </w:rPr>
        <w:t>__</w:t>
      </w:r>
      <w:r w:rsidR="0060548B">
        <w:rPr>
          <w:sz w:val="28"/>
          <w:szCs w:val="28"/>
          <w:lang w:val="kk-KZ"/>
        </w:rPr>
        <w:t>23</w:t>
      </w:r>
      <w:r w:rsidRPr="00EE0030">
        <w:rPr>
          <w:sz w:val="28"/>
          <w:szCs w:val="28"/>
        </w:rPr>
        <w:t xml:space="preserve"> «</w:t>
      </w:r>
      <w:r w:rsidR="009D5471">
        <w:rPr>
          <w:sz w:val="28"/>
          <w:szCs w:val="28"/>
        </w:rPr>
        <w:t>мая</w:t>
      </w:r>
      <w:r w:rsidRPr="00EE0030">
        <w:rPr>
          <w:sz w:val="28"/>
          <w:szCs w:val="28"/>
        </w:rPr>
        <w:t>» 202</w:t>
      </w:r>
      <w:r w:rsidR="009D5471">
        <w:rPr>
          <w:sz w:val="28"/>
          <w:szCs w:val="28"/>
        </w:rPr>
        <w:t>3</w:t>
      </w:r>
      <w:r w:rsidRPr="00EE0030">
        <w:rPr>
          <w:sz w:val="28"/>
          <w:szCs w:val="28"/>
        </w:rPr>
        <w:t xml:space="preserve"> года</w:t>
      </w:r>
    </w:p>
    <w:p w:rsidR="00FF340F" w:rsidRPr="00EE0030" w:rsidRDefault="00FF340F" w:rsidP="00163B5B">
      <w:pPr>
        <w:pStyle w:val="3"/>
        <w:shd w:val="clear" w:color="auto" w:fill="auto"/>
        <w:ind w:left="5387"/>
        <w:rPr>
          <w:sz w:val="28"/>
          <w:szCs w:val="28"/>
          <w:lang w:val="kk-KZ"/>
        </w:rPr>
      </w:pPr>
      <w:r w:rsidRPr="00EE0030">
        <w:rPr>
          <w:sz w:val="28"/>
          <w:szCs w:val="28"/>
        </w:rPr>
        <w:t xml:space="preserve"> </w:t>
      </w:r>
      <w:r w:rsidR="0060548B">
        <w:rPr>
          <w:sz w:val="28"/>
          <w:szCs w:val="28"/>
          <w:lang w:val="kk-KZ"/>
        </w:rPr>
        <w:t xml:space="preserve">                 </w:t>
      </w:r>
      <w:bookmarkStart w:id="0" w:name="_GoBack"/>
      <w:bookmarkEnd w:id="0"/>
      <w:r w:rsidRPr="00EE0030">
        <w:rPr>
          <w:sz w:val="28"/>
          <w:szCs w:val="28"/>
        </w:rPr>
        <w:t>№</w:t>
      </w:r>
      <w:r w:rsidR="0060548B">
        <w:rPr>
          <w:sz w:val="28"/>
          <w:szCs w:val="28"/>
          <w:lang w:val="kk-KZ"/>
        </w:rPr>
        <w:t xml:space="preserve"> Ө-53 ЮР</w:t>
      </w:r>
      <w:r w:rsidR="009D5471">
        <w:rPr>
          <w:sz w:val="28"/>
          <w:szCs w:val="28"/>
          <w:lang w:val="kk-KZ"/>
        </w:rPr>
        <w:t>__________</w:t>
      </w:r>
    </w:p>
    <w:p w:rsidR="00FF340F" w:rsidRDefault="00FF340F">
      <w:pPr>
        <w:spacing w:after="0" w:line="265" w:lineRule="auto"/>
        <w:ind w:left="1280" w:right="923" w:hanging="129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340F" w:rsidRDefault="00FF340F">
      <w:pPr>
        <w:spacing w:after="0" w:line="265" w:lineRule="auto"/>
        <w:ind w:left="1280" w:right="923" w:hanging="129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340F" w:rsidRDefault="00FF340F">
      <w:pPr>
        <w:spacing w:after="0" w:line="265" w:lineRule="auto"/>
        <w:ind w:left="1280" w:right="923" w:hanging="129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340F" w:rsidRDefault="00FF340F">
      <w:pPr>
        <w:spacing w:after="0" w:line="265" w:lineRule="auto"/>
        <w:ind w:left="1280" w:right="923" w:hanging="129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340F" w:rsidRDefault="00FF340F">
      <w:pPr>
        <w:spacing w:after="0" w:line="265" w:lineRule="auto"/>
        <w:ind w:left="1280" w:right="923" w:hanging="1295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F340F" w:rsidRDefault="00FF340F" w:rsidP="00FF340F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F340F" w:rsidRDefault="00FF340F" w:rsidP="00FF340F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F340F" w:rsidRDefault="00FF340F" w:rsidP="00FF340F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F340F" w:rsidRDefault="00FF340F" w:rsidP="00FF340F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F340F" w:rsidRDefault="00FF340F" w:rsidP="00FF340F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F340F" w:rsidRDefault="00FF340F" w:rsidP="00FF340F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FF340F" w:rsidRPr="00FF340F" w:rsidRDefault="005450AF" w:rsidP="009D5471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F340F">
        <w:rPr>
          <w:rFonts w:ascii="Times New Roman" w:eastAsia="Times New Roman" w:hAnsi="Times New Roman" w:cs="Times New Roman"/>
          <w:b/>
          <w:sz w:val="32"/>
          <w:szCs w:val="32"/>
        </w:rPr>
        <w:t>ПРАВИЛА УРЕГУЛИРОВАНИЯ КОНФЛИКТА</w:t>
      </w:r>
    </w:p>
    <w:p w:rsidR="00FF340F" w:rsidRPr="00FF340F" w:rsidRDefault="005450AF" w:rsidP="009D5471">
      <w:pPr>
        <w:spacing w:after="0" w:line="265" w:lineRule="auto"/>
        <w:ind w:right="-20" w:hanging="1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F340F">
        <w:rPr>
          <w:rFonts w:ascii="Times New Roman" w:eastAsia="Times New Roman" w:hAnsi="Times New Roman" w:cs="Times New Roman"/>
          <w:b/>
          <w:sz w:val="32"/>
          <w:szCs w:val="32"/>
        </w:rPr>
        <w:t>ИНТЕРЕСОВ ДОЛЖНОСТНЫХ ЛИЦ И РАБОТНИКОВ</w:t>
      </w:r>
    </w:p>
    <w:p w:rsidR="00F02841" w:rsidRPr="00C336D2" w:rsidRDefault="005450AF" w:rsidP="009D5471">
      <w:pPr>
        <w:spacing w:after="0" w:line="265" w:lineRule="auto"/>
        <w:ind w:left="792" w:right="92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5471">
        <w:rPr>
          <w:rFonts w:ascii="Times New Roman" w:hAnsi="Times New Roman" w:cs="Times New Roman"/>
          <w:b/>
          <w:sz w:val="32"/>
          <w:szCs w:val="32"/>
        </w:rPr>
        <w:t>ГКП НА ПХВ «ГОРОДСКАЯ ПОЛИКЛИНИКА №11» АКИМАТА ГОРОДА АСТАНЫ</w:t>
      </w:r>
    </w:p>
    <w:p w:rsidR="00F02841" w:rsidRPr="00C336D2" w:rsidRDefault="00F02841" w:rsidP="009D5471">
      <w:pPr>
        <w:spacing w:after="0" w:line="265" w:lineRule="auto"/>
        <w:ind w:left="792" w:right="92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Default="00F02841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340F" w:rsidRDefault="00FF340F" w:rsidP="00F02841">
      <w:pPr>
        <w:spacing w:after="0" w:line="265" w:lineRule="auto"/>
        <w:ind w:left="792"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2841" w:rsidRPr="00C336D2" w:rsidRDefault="00F02841" w:rsidP="009D5471">
      <w:pPr>
        <w:spacing w:after="0" w:line="265" w:lineRule="auto"/>
        <w:ind w:right="92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0A85" w:rsidRPr="00FF340F" w:rsidRDefault="00FF340F" w:rsidP="00FF34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FB0A85" w:rsidRPr="00FF340F" w:rsidSect="00FF340F">
          <w:pgSz w:w="11907" w:h="16840"/>
          <w:pgMar w:top="1134" w:right="1134" w:bottom="1134" w:left="1134" w:header="720" w:footer="720" w:gutter="0"/>
          <w:cols w:space="720"/>
        </w:sectPr>
      </w:pPr>
      <w:r w:rsidRPr="00FF340F">
        <w:rPr>
          <w:rFonts w:ascii="Times New Roman" w:hAnsi="Times New Roman" w:cs="Times New Roman"/>
          <w:b/>
          <w:sz w:val="28"/>
          <w:szCs w:val="28"/>
        </w:rPr>
        <w:t>г.</w:t>
      </w:r>
      <w:r w:rsidR="009D5471">
        <w:rPr>
          <w:rFonts w:ascii="Times New Roman" w:hAnsi="Times New Roman" w:cs="Times New Roman"/>
          <w:b/>
          <w:sz w:val="28"/>
          <w:szCs w:val="28"/>
        </w:rPr>
        <w:t xml:space="preserve"> Астана</w:t>
      </w:r>
      <w:r w:rsidRPr="00FF340F">
        <w:rPr>
          <w:rFonts w:ascii="Times New Roman" w:hAnsi="Times New Roman" w:cs="Times New Roman"/>
          <w:b/>
          <w:sz w:val="28"/>
          <w:szCs w:val="28"/>
        </w:rPr>
        <w:t>, 202</w:t>
      </w:r>
      <w:r w:rsidR="009D5471">
        <w:rPr>
          <w:rFonts w:ascii="Times New Roman" w:hAnsi="Times New Roman" w:cs="Times New Roman"/>
          <w:b/>
          <w:sz w:val="28"/>
          <w:szCs w:val="28"/>
        </w:rPr>
        <w:t>3</w:t>
      </w:r>
    </w:p>
    <w:p w:rsidR="00F02841" w:rsidRPr="00FF340F" w:rsidRDefault="00FF340F" w:rsidP="00FF3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40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 </w:t>
      </w:r>
      <w:r w:rsidR="00F02841" w:rsidRPr="00FF340F">
        <w:rPr>
          <w:rFonts w:ascii="Times New Roman" w:hAnsi="Times New Roman" w:cs="Times New Roman"/>
          <w:b/>
          <w:sz w:val="24"/>
          <w:szCs w:val="24"/>
        </w:rPr>
        <w:t>Область применения</w:t>
      </w:r>
    </w:p>
    <w:p w:rsidR="00F02841" w:rsidRPr="00FF340F" w:rsidRDefault="00F02841" w:rsidP="00FF3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1.1 Настоящие Правила устанавливают процедуру урегулирования Конфликта интересов должностных лиц и работников в </w:t>
      </w:r>
      <w:r w:rsidR="009D5471">
        <w:rPr>
          <w:rFonts w:ascii="Times New Roman" w:hAnsi="Times New Roman" w:cs="Times New Roman"/>
          <w:sz w:val="24"/>
          <w:szCs w:val="24"/>
        </w:rPr>
        <w:t xml:space="preserve">ГКП на ПХВ «Городская поликлиника №11» акимата города Астаны </w:t>
      </w:r>
      <w:r w:rsidRPr="00FF340F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9D5471">
        <w:rPr>
          <w:rFonts w:ascii="Times New Roman" w:hAnsi="Times New Roman" w:cs="Times New Roman"/>
          <w:sz w:val="24"/>
          <w:szCs w:val="24"/>
        </w:rPr>
        <w:t>Предприятие</w:t>
      </w:r>
      <w:r w:rsidRPr="00FF340F">
        <w:rPr>
          <w:rFonts w:ascii="Times New Roman" w:hAnsi="Times New Roman" w:cs="Times New Roman"/>
          <w:sz w:val="24"/>
          <w:szCs w:val="24"/>
        </w:rPr>
        <w:t>). Правила разработаны в соответствии с законодательством Республики Казахстан, международной практикой корпоративного управления, Уставом и внутренними документами Товарищества.</w:t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69" cy="4269"/>
            <wp:effectExtent l="0" t="0" r="0" b="0"/>
            <wp:docPr id="1367" name="Picture 1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" name="Picture 136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9" cy="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841" w:rsidRPr="00FF340F" w:rsidRDefault="00FF340F" w:rsidP="00FF3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4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2 </w:t>
      </w:r>
      <w:r w:rsidR="00F02841" w:rsidRPr="00FF340F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F02841" w:rsidRPr="00FF340F" w:rsidRDefault="00F02841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2.1 </w:t>
      </w:r>
      <w:proofErr w:type="gramStart"/>
      <w:r w:rsidRPr="00FF340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F340F">
        <w:rPr>
          <w:rFonts w:ascii="Times New Roman" w:hAnsi="Times New Roman" w:cs="Times New Roman"/>
          <w:sz w:val="24"/>
          <w:szCs w:val="24"/>
        </w:rPr>
        <w:t xml:space="preserve"> настоящих Правилах используются следующие термины и определения:</w:t>
      </w:r>
    </w:p>
    <w:p w:rsidR="00F02841" w:rsidRPr="00FF340F" w:rsidRDefault="00F02841" w:rsidP="00FF340F">
      <w:pPr>
        <w:numPr>
          <w:ilvl w:val="0"/>
          <w:numId w:val="3"/>
        </w:numPr>
        <w:spacing w:after="0" w:line="240" w:lineRule="auto"/>
        <w:ind w:left="0"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должностное лицо - лицо, постоянно, временно или по специальному полномочию выполняющее организационно-распорядительные или административно-хозяйственные функции в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Pr="00FF340F">
        <w:rPr>
          <w:rFonts w:ascii="Times New Roman" w:hAnsi="Times New Roman" w:cs="Times New Roman"/>
          <w:sz w:val="24"/>
          <w:szCs w:val="24"/>
        </w:rPr>
        <w:t>;</w:t>
      </w:r>
    </w:p>
    <w:p w:rsidR="00F02841" w:rsidRPr="00FF340F" w:rsidRDefault="00F02841" w:rsidP="00FF340F">
      <w:pPr>
        <w:numPr>
          <w:ilvl w:val="0"/>
          <w:numId w:val="3"/>
        </w:numPr>
        <w:spacing w:after="0" w:line="240" w:lineRule="auto"/>
        <w:ind w:left="0"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работник - физическое лицо, состоящее в трудовых отношениях с </w:t>
      </w:r>
      <w:r w:rsidR="009D5471">
        <w:rPr>
          <w:rFonts w:ascii="Times New Roman" w:hAnsi="Times New Roman" w:cs="Times New Roman"/>
          <w:sz w:val="24"/>
          <w:szCs w:val="24"/>
        </w:rPr>
        <w:t>Предприятием</w:t>
      </w:r>
      <w:r w:rsidRPr="00FF340F">
        <w:rPr>
          <w:rFonts w:ascii="Times New Roman" w:hAnsi="Times New Roman" w:cs="Times New Roman"/>
          <w:sz w:val="24"/>
          <w:szCs w:val="24"/>
        </w:rPr>
        <w:t xml:space="preserve"> и непосредственно выполняющее работу по трудовому договору;</w:t>
      </w:r>
    </w:p>
    <w:p w:rsidR="00F02841" w:rsidRPr="00FF340F" w:rsidRDefault="00F02841" w:rsidP="00FF340F">
      <w:pPr>
        <w:numPr>
          <w:ilvl w:val="0"/>
          <w:numId w:val="3"/>
        </w:numPr>
        <w:spacing w:after="0" w:line="240" w:lineRule="auto"/>
        <w:ind w:left="0"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конфликт интересов - противоречие между личными интересами работников, должностных лиц и их должностными полномочиями, при котором личные интересы указанных лиц могут привести к ненадлежащему исполнению ими своих должностных полномочий;</w:t>
      </w:r>
    </w:p>
    <w:p w:rsidR="00F02841" w:rsidRPr="00FF340F" w:rsidRDefault="00F02841" w:rsidP="00FF340F">
      <w:pPr>
        <w:numPr>
          <w:ilvl w:val="0"/>
          <w:numId w:val="3"/>
        </w:numPr>
        <w:spacing w:after="0" w:line="240" w:lineRule="auto"/>
        <w:ind w:left="0"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близкие родственники родители, дети, усыновители (</w:t>
      </w:r>
      <w:proofErr w:type="spellStart"/>
      <w:r w:rsidRPr="00FF340F">
        <w:rPr>
          <w:rFonts w:ascii="Times New Roman" w:hAnsi="Times New Roman" w:cs="Times New Roman"/>
          <w:sz w:val="24"/>
          <w:szCs w:val="24"/>
        </w:rPr>
        <w:t>удочередители</w:t>
      </w:r>
      <w:proofErr w:type="spellEnd"/>
      <w:r w:rsidRPr="00FF340F">
        <w:rPr>
          <w:rFonts w:ascii="Times New Roman" w:hAnsi="Times New Roman" w:cs="Times New Roman"/>
          <w:sz w:val="24"/>
          <w:szCs w:val="24"/>
        </w:rPr>
        <w:t>), усыновленные (удочеренные) полнородные и неполнородные братья и сестры, дедушка, бабушка, внуки, а также супруга (супруг) и свойственники (братья, сестры, родители и дети супруга (супруги);</w:t>
      </w:r>
    </w:p>
    <w:p w:rsidR="00F02841" w:rsidRPr="00FF340F" w:rsidRDefault="00F02841" w:rsidP="00FF340F">
      <w:pPr>
        <w:numPr>
          <w:ilvl w:val="0"/>
          <w:numId w:val="3"/>
        </w:numPr>
        <w:spacing w:after="0" w:line="240" w:lineRule="auto"/>
        <w:ind w:left="0"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частный </w:t>
      </w:r>
      <w:proofErr w:type="gramStart"/>
      <w:r w:rsidRPr="00FF340F">
        <w:rPr>
          <w:rFonts w:ascii="Times New Roman" w:hAnsi="Times New Roman" w:cs="Times New Roman"/>
          <w:sz w:val="24"/>
          <w:szCs w:val="24"/>
        </w:rPr>
        <w:t>интерес.-</w:t>
      </w:r>
      <w:proofErr w:type="gramEnd"/>
      <w:r w:rsidRPr="00FF340F">
        <w:rPr>
          <w:rFonts w:ascii="Times New Roman" w:hAnsi="Times New Roman" w:cs="Times New Roman"/>
          <w:sz w:val="24"/>
          <w:szCs w:val="24"/>
        </w:rPr>
        <w:t xml:space="preserve"> интерес, который служит цели удовлетворения потребностей личности;</w:t>
      </w:r>
    </w:p>
    <w:p w:rsidR="00F02841" w:rsidRPr="00FF340F" w:rsidRDefault="00F02841" w:rsidP="00FF340F">
      <w:pPr>
        <w:numPr>
          <w:ilvl w:val="0"/>
          <w:numId w:val="3"/>
        </w:numPr>
        <w:spacing w:after="0" w:line="240" w:lineRule="auto"/>
        <w:ind w:left="0"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антикоррупционный комплекс функции по обеспечению соблюдения работниками и должностными лицами законодательства Республики Казахстан в сфере противодействия коррупции, возлагаемое на одно из подразделений Товарищества.</w:t>
      </w:r>
    </w:p>
    <w:p w:rsidR="00F02841" w:rsidRPr="00FF340F" w:rsidRDefault="00FF340F" w:rsidP="00FF340F">
      <w:pPr>
        <w:spacing w:after="0" w:line="240" w:lineRule="auto"/>
        <w:ind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40F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F02841" w:rsidRPr="00FF340F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02841" w:rsidRPr="00FF340F" w:rsidRDefault="00FF340F" w:rsidP="00FF340F">
      <w:pPr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.1 </w:t>
      </w:r>
      <w:r w:rsidR="00F02841" w:rsidRPr="00FF340F">
        <w:rPr>
          <w:rFonts w:ascii="Times New Roman" w:hAnsi="Times New Roman" w:cs="Times New Roman"/>
          <w:sz w:val="24"/>
          <w:szCs w:val="24"/>
        </w:rPr>
        <w:t>Настоящие Правила являются документом, устанавливающим общие принципы урегулирования конфликта интересов в</w:t>
      </w:r>
      <w:r w:rsidR="009D5471" w:rsidRPr="009D5471">
        <w:rPr>
          <w:rFonts w:ascii="Times New Roman" w:hAnsi="Times New Roman" w:cs="Times New Roman"/>
          <w:sz w:val="24"/>
          <w:szCs w:val="24"/>
        </w:rPr>
        <w:t xml:space="preserve"> </w:t>
      </w:r>
      <w:r w:rsidR="009D5471">
        <w:rPr>
          <w:rFonts w:ascii="Times New Roman" w:hAnsi="Times New Roman" w:cs="Times New Roman"/>
          <w:sz w:val="24"/>
          <w:szCs w:val="24"/>
        </w:rPr>
        <w:t>Предприятии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, а также регулирующим деятельность структурных подразделений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при совершении сделок, в совершении которых имеется заинтересованность.</w:t>
      </w:r>
    </w:p>
    <w:p w:rsidR="00F02841" w:rsidRPr="00FF340F" w:rsidRDefault="00FF340F" w:rsidP="00FF340F">
      <w:pPr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Настоящие Правила направлены на реализацию положений принятого в </w:t>
      </w:r>
      <w:r w:rsidR="009D5471">
        <w:rPr>
          <w:rFonts w:ascii="Times New Roman" w:hAnsi="Times New Roman" w:cs="Times New Roman"/>
          <w:sz w:val="24"/>
          <w:szCs w:val="24"/>
        </w:rPr>
        <w:t>Предприятии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Кодекса деловой этики, согласно которому одним из необходимых условий эффективного выполнения работником, должностным лицом своих обязанностей является отсутствие противоречий между частными интересами работника, должностного лица и интересами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, а при наличии таких противоречий - их своевременное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2841" w:rsidRPr="00FF340F">
        <w:rPr>
          <w:rFonts w:ascii="Times New Roman" w:hAnsi="Times New Roman" w:cs="Times New Roman"/>
          <w:sz w:val="24"/>
          <w:szCs w:val="24"/>
        </w:rPr>
        <w:t>раскрытие и урегулирование.</w:t>
      </w:r>
    </w:p>
    <w:p w:rsidR="00F02841" w:rsidRPr="00FF340F" w:rsidRDefault="00F02841" w:rsidP="00FF340F">
      <w:pPr>
        <w:spacing w:after="0" w:line="240" w:lineRule="auto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3.3 Целью настоящих Правил является повышение эффективности принимаемых решений за счет обеспечения справедливого, объективного и независимого процесса принятия решений в интересах </w:t>
      </w:r>
      <w:r w:rsidR="009D5471">
        <w:rPr>
          <w:rFonts w:ascii="Times New Roman" w:hAnsi="Times New Roman" w:cs="Times New Roman"/>
          <w:sz w:val="24"/>
          <w:szCs w:val="24"/>
        </w:rPr>
        <w:t>Предприятие</w:t>
      </w:r>
      <w:r w:rsidRPr="00FF340F">
        <w:rPr>
          <w:rFonts w:ascii="Times New Roman" w:hAnsi="Times New Roman" w:cs="Times New Roman"/>
          <w:sz w:val="24"/>
          <w:szCs w:val="24"/>
        </w:rPr>
        <w:t xml:space="preserve">. Создание в </w:t>
      </w:r>
      <w:r w:rsidR="009D5471">
        <w:rPr>
          <w:rFonts w:ascii="Times New Roman" w:hAnsi="Times New Roman" w:cs="Times New Roman"/>
          <w:sz w:val="24"/>
          <w:szCs w:val="24"/>
        </w:rPr>
        <w:t>Предприятием</w:t>
      </w:r>
      <w:r w:rsidRPr="00FF340F">
        <w:rPr>
          <w:rFonts w:ascii="Times New Roman" w:hAnsi="Times New Roman" w:cs="Times New Roman"/>
          <w:sz w:val="24"/>
          <w:szCs w:val="24"/>
        </w:rPr>
        <w:t xml:space="preserve"> единообразной системы управления реальными и потенциальными конфликтами интересов, а также определение требований к поведению работников и должностных лиц, соблюдение которых позволит минимизировать риски принятия решений в </w:t>
      </w:r>
      <w:r w:rsidR="009D5471">
        <w:rPr>
          <w:rFonts w:ascii="Times New Roman" w:hAnsi="Times New Roman" w:cs="Times New Roman"/>
          <w:sz w:val="24"/>
          <w:szCs w:val="24"/>
        </w:rPr>
        <w:t>Предприятии</w:t>
      </w:r>
      <w:r w:rsidRPr="00FF340F">
        <w:rPr>
          <w:rFonts w:ascii="Times New Roman" w:hAnsi="Times New Roman" w:cs="Times New Roman"/>
          <w:sz w:val="24"/>
          <w:szCs w:val="24"/>
        </w:rPr>
        <w:t xml:space="preserve"> под влиянием частных интересов и связей работников и должностных лиц.</w:t>
      </w:r>
    </w:p>
    <w:p w:rsidR="00F02841" w:rsidRPr="00FF340F" w:rsidRDefault="00F02841" w:rsidP="00FF340F">
      <w:pPr>
        <w:spacing w:after="0" w:line="240" w:lineRule="auto"/>
        <w:ind w:firstLine="656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3.4 Все работники и должностные лица должны вести себя так, чтобы не допускать ситуации, в которой возможно возникновение конфликта интересов ни в отношении себя (или связанных с ним лиц), ни в отношении</w:t>
      </w:r>
      <w:r w:rsidR="00FF340F">
        <w:rPr>
          <w:rFonts w:ascii="Times New Roman" w:hAnsi="Times New Roman" w:cs="Times New Roman"/>
          <w:sz w:val="24"/>
          <w:szCs w:val="24"/>
        </w:rPr>
        <w:t xml:space="preserve"> </w:t>
      </w:r>
      <w:r w:rsidRPr="00FF340F">
        <w:rPr>
          <w:rFonts w:ascii="Times New Roman" w:hAnsi="Times New Roman" w:cs="Times New Roman"/>
          <w:sz w:val="24"/>
          <w:szCs w:val="24"/>
        </w:rPr>
        <w:t>других.</w:t>
      </w:r>
    </w:p>
    <w:p w:rsidR="00F02841" w:rsidRPr="009D5471" w:rsidRDefault="00F02841" w:rsidP="009D5471">
      <w:pPr>
        <w:pStyle w:val="a7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471">
        <w:rPr>
          <w:rFonts w:ascii="Times New Roman" w:hAnsi="Times New Roman" w:cs="Times New Roman"/>
          <w:b/>
          <w:sz w:val="24"/>
          <w:szCs w:val="24"/>
        </w:rPr>
        <w:t>Принципы управления конфликтами интересов</w:t>
      </w:r>
    </w:p>
    <w:p w:rsidR="00F02841" w:rsidRPr="00FF340F" w:rsidRDefault="00FF340F" w:rsidP="00FF340F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Работники и должностные лица не имеют права принимать участие или влиять прямо, или косвенно на деловое решение, процесс или сделку в ходе осуществления </w:t>
      </w:r>
      <w:r w:rsidR="00F02841" w:rsidRPr="00FF340F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деятельности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в случае реального или потенциального конфликта их частных интересов с интересами Товарищества.</w:t>
      </w:r>
    </w:p>
    <w:p w:rsidR="00F02841" w:rsidRPr="00FF340F" w:rsidRDefault="00FF340F" w:rsidP="009D5471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9D5471">
        <w:rPr>
          <w:rFonts w:ascii="Times New Roman" w:hAnsi="Times New Roman" w:cs="Times New Roman"/>
          <w:sz w:val="24"/>
          <w:szCs w:val="24"/>
        </w:rPr>
        <w:t>Предприятие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устанавливает систему управления конфликтами интересов, действующую на основе следующих принципов:</w:t>
      </w:r>
    </w:p>
    <w:p w:rsidR="00F02841" w:rsidRPr="00FF340F" w:rsidRDefault="00FF340F" w:rsidP="00FF340F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02841" w:rsidRPr="00FF340F">
        <w:rPr>
          <w:rFonts w:ascii="Times New Roman" w:hAnsi="Times New Roman" w:cs="Times New Roman"/>
          <w:sz w:val="24"/>
          <w:szCs w:val="24"/>
        </w:rPr>
        <w:t>обязательное раскрытие сведений о реальном и потенциальном конфликте интересов;</w:t>
      </w:r>
    </w:p>
    <w:p w:rsidR="00FF340F" w:rsidRDefault="00FF340F" w:rsidP="00FF340F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индивидуальное рассмотрение, оценка серьезности рисков для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каждого конфликта интересов и урегулирование каждого случая конфликта интересов;</w:t>
      </w:r>
    </w:p>
    <w:p w:rsidR="00F02841" w:rsidRPr="00FF340F" w:rsidRDefault="00FF340F" w:rsidP="00FF340F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02841" w:rsidRPr="00FF340F">
        <w:rPr>
          <w:rFonts w:ascii="Times New Roman" w:hAnsi="Times New Roman" w:cs="Times New Roman"/>
          <w:sz w:val="24"/>
          <w:szCs w:val="24"/>
        </w:rPr>
        <w:t>конфиденциальность процесса раскрытия сведений о конфликте</w:t>
      </w:r>
    </w:p>
    <w:p w:rsidR="00F02841" w:rsidRPr="00FF340F" w:rsidRDefault="00F02841" w:rsidP="00FF340F">
      <w:pPr>
        <w:spacing w:after="0" w:line="240" w:lineRule="auto"/>
        <w:ind w:firstLine="723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интересов и процесса урегулирования;</w:t>
      </w:r>
    </w:p>
    <w:p w:rsidR="00F02841" w:rsidRPr="00FF340F" w:rsidRDefault="00FF340F" w:rsidP="00FF340F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соблюдение баланса интересов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, работника, должностного лица при урегулировании конфликта интересов;</w:t>
      </w:r>
    </w:p>
    <w:p w:rsidR="00F02841" w:rsidRPr="00FF340F" w:rsidRDefault="00FF340F" w:rsidP="00FF340F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02841" w:rsidRPr="00FF340F">
        <w:rPr>
          <w:rFonts w:ascii="Times New Roman" w:hAnsi="Times New Roman" w:cs="Times New Roman"/>
          <w:sz w:val="24"/>
          <w:szCs w:val="24"/>
        </w:rPr>
        <w:t>защита работника, должностного лица от преследования в связи с конфликтом интересов, который был своевременно раскрыт работником, должностным лицом.</w:t>
      </w:r>
    </w:p>
    <w:p w:rsidR="00F02841" w:rsidRPr="00FF340F" w:rsidRDefault="00FF340F" w:rsidP="00FF3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40F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F02841" w:rsidRPr="00FF340F">
        <w:rPr>
          <w:rFonts w:ascii="Times New Roman" w:hAnsi="Times New Roman" w:cs="Times New Roman"/>
          <w:b/>
          <w:sz w:val="24"/>
          <w:szCs w:val="24"/>
        </w:rPr>
        <w:t xml:space="preserve">Обязанности должностных лиц и работников </w:t>
      </w:r>
      <w:r w:rsidR="009D5471" w:rsidRPr="009D5471">
        <w:rPr>
          <w:rFonts w:ascii="Times New Roman" w:hAnsi="Times New Roman" w:cs="Times New Roman"/>
          <w:b/>
          <w:sz w:val="24"/>
          <w:szCs w:val="24"/>
        </w:rPr>
        <w:t>Предприяти</w:t>
      </w:r>
      <w:r w:rsidR="009D5471">
        <w:rPr>
          <w:rFonts w:ascii="Times New Roman" w:hAnsi="Times New Roman" w:cs="Times New Roman"/>
          <w:b/>
          <w:sz w:val="24"/>
          <w:szCs w:val="24"/>
        </w:rPr>
        <w:t>я</w:t>
      </w:r>
      <w:r w:rsidR="00F02841" w:rsidRPr="00FF340F">
        <w:rPr>
          <w:rFonts w:ascii="Times New Roman" w:hAnsi="Times New Roman" w:cs="Times New Roman"/>
          <w:b/>
          <w:sz w:val="24"/>
          <w:szCs w:val="24"/>
        </w:rPr>
        <w:t xml:space="preserve"> в рамках процесса урегулирования конфликта интересов</w:t>
      </w:r>
    </w:p>
    <w:p w:rsidR="00F02841" w:rsidRPr="00FF340F" w:rsidRDefault="00F02841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5.1 Работники и должностные лица обязаны: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руководствоваться исключительно интересами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при принятии решений по вопросам, возникающим в связи с их должностными обязанностями и выполняемой работой;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нести личную ответственность за своевременное выявление конфликта своих частных интересов с интересами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, за активное участие в урегулировании реального или потенциального конфликта интересов;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02841" w:rsidRPr="00FF340F">
        <w:rPr>
          <w:rFonts w:ascii="Times New Roman" w:hAnsi="Times New Roman" w:cs="Times New Roman"/>
          <w:sz w:val="24"/>
          <w:szCs w:val="24"/>
        </w:rPr>
        <w:t>гарантировать, что их частные интересы, семейные связи, дружеские или другие отношения, персональные симпатии и антипатии не будут влиять на принятие делового решения;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избегать любых ситуаций или обстоятельств, при которых их частные интересы будут противоречить интересам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;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не конкурировать с </w:t>
      </w:r>
      <w:r w:rsidR="009D5471">
        <w:rPr>
          <w:rFonts w:ascii="Times New Roman" w:hAnsi="Times New Roman" w:cs="Times New Roman"/>
          <w:sz w:val="24"/>
          <w:szCs w:val="24"/>
        </w:rPr>
        <w:t>Предприятием</w:t>
      </w:r>
      <w:r w:rsidR="00F02841" w:rsidRPr="00FF340F">
        <w:rPr>
          <w:rFonts w:ascii="Times New Roman" w:hAnsi="Times New Roman" w:cs="Times New Roman"/>
          <w:sz w:val="24"/>
          <w:szCs w:val="24"/>
        </w:rPr>
        <w:t>, включая конкуренцию по любым деловым сделкам, разрабатываемым и реализуемым проектам;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не использовать активы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, а также свое положение в </w:t>
      </w:r>
      <w:r w:rsidR="009D5471">
        <w:rPr>
          <w:rFonts w:ascii="Times New Roman" w:hAnsi="Times New Roman" w:cs="Times New Roman"/>
          <w:sz w:val="24"/>
          <w:szCs w:val="24"/>
        </w:rPr>
        <w:t>Предприятии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и/или деловые возможности, возникающие в связи с осуществлением должностных обязанностей в </w:t>
      </w:r>
      <w:r w:rsidR="009D5471">
        <w:rPr>
          <w:rFonts w:ascii="Times New Roman" w:hAnsi="Times New Roman" w:cs="Times New Roman"/>
          <w:sz w:val="24"/>
          <w:szCs w:val="24"/>
        </w:rPr>
        <w:t>Предприятии</w:t>
      </w:r>
      <w:r w:rsidR="00F02841" w:rsidRPr="00FF340F">
        <w:rPr>
          <w:rFonts w:ascii="Times New Roman" w:hAnsi="Times New Roman" w:cs="Times New Roman"/>
          <w:sz w:val="24"/>
          <w:szCs w:val="24"/>
        </w:rPr>
        <w:t>, для удовлетворения своих частных, в том числе финансовых интересов;</w:t>
      </w:r>
    </w:p>
    <w:p w:rsidR="00B25BDC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F02841" w:rsidRPr="00FF340F">
        <w:rPr>
          <w:rFonts w:ascii="Times New Roman" w:hAnsi="Times New Roman" w:cs="Times New Roman"/>
          <w:sz w:val="24"/>
          <w:szCs w:val="24"/>
        </w:rPr>
        <w:t>не должны участвовать в принятии решений или осуществлять другие действия, которые влияют или могут повлиять на их личные или материальные интересы в процессе рассмотрения конфликта интересов.</w:t>
      </w:r>
    </w:p>
    <w:p w:rsidR="00F02841" w:rsidRPr="00FF340F" w:rsidRDefault="00F02841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5.2 Должностное лицо обязано сообщить через сотрудников антикоррупционной комплаенс-службы в письменном виде информацию о наличии любого конфликта интересов в течение 5 (пяти) рабочих дней с момента появления соответствующего обстоятельства (Приложение N23).</w:t>
      </w:r>
    </w:p>
    <w:p w:rsidR="00F02841" w:rsidRPr="00FF340F" w:rsidRDefault="00F02841" w:rsidP="00B25BDC">
      <w:pPr>
        <w:spacing w:after="0" w:line="240" w:lineRule="auto"/>
        <w:ind w:firstLine="663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1019967</wp:posOffset>
            </wp:positionH>
            <wp:positionV relativeFrom="page">
              <wp:posOffset>9893676</wp:posOffset>
            </wp:positionV>
            <wp:extent cx="4250" cy="4249"/>
            <wp:effectExtent l="0" t="0" r="0" b="0"/>
            <wp:wrapSquare wrapText="bothSides"/>
            <wp:docPr id="1684" name="Picture 1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" name="Picture 168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0" cy="4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1249" cy="21249"/>
            <wp:effectExtent l="0" t="0" r="0" b="0"/>
            <wp:docPr id="1683" name="Picture 1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" name="Picture 168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49" cy="21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40F">
        <w:rPr>
          <w:rFonts w:ascii="Times New Roman" w:hAnsi="Times New Roman" w:cs="Times New Roman"/>
          <w:sz w:val="24"/>
          <w:szCs w:val="24"/>
        </w:rPr>
        <w:t>5.3 Работник обязан сообщить своему непосредственному руководителю и/или сотруднику антикоррупционной комплаенс-службы информацию о наличии конфликта интересов в течение 5 (пяти) рабочих дней с момента появления соответствующего обстоятельства (Приложение</w:t>
      </w:r>
    </w:p>
    <w:p w:rsidR="00F02841" w:rsidRPr="00FF340F" w:rsidRDefault="00F02841" w:rsidP="00B25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5.4 Должностные лица и работники в течение 5 дней с момента начала исполнения трудовых и/или должностных обязанностей в </w:t>
      </w:r>
      <w:r w:rsidR="009D5471">
        <w:rPr>
          <w:rFonts w:ascii="Times New Roman" w:hAnsi="Times New Roman" w:cs="Times New Roman"/>
          <w:sz w:val="24"/>
          <w:szCs w:val="24"/>
        </w:rPr>
        <w:t>Предприятии</w:t>
      </w:r>
      <w:r w:rsidRPr="00FF340F">
        <w:rPr>
          <w:rFonts w:ascii="Times New Roman" w:hAnsi="Times New Roman" w:cs="Times New Roman"/>
          <w:sz w:val="24"/>
          <w:szCs w:val="24"/>
        </w:rPr>
        <w:t xml:space="preserve"> обязаны в письменной форме подтвердить, что они обязуются добросовестно следовать требованиям настоящих Правил (Приложение 1).</w:t>
      </w:r>
    </w:p>
    <w:p w:rsidR="00F02841" w:rsidRPr="00B25BDC" w:rsidRDefault="00F02841" w:rsidP="00FF3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BDC">
        <w:rPr>
          <w:rFonts w:ascii="Times New Roman" w:hAnsi="Times New Roman" w:cs="Times New Roman"/>
          <w:b/>
          <w:sz w:val="24"/>
          <w:szCs w:val="24"/>
        </w:rPr>
        <w:t>6. Раскрытие сведений о конфликте интересов</w:t>
      </w:r>
    </w:p>
    <w:p w:rsidR="00F02841" w:rsidRPr="00FF340F" w:rsidRDefault="00F02841" w:rsidP="00B25BD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6.1 </w:t>
      </w:r>
      <w:r w:rsidR="009D5471">
        <w:rPr>
          <w:rFonts w:ascii="Times New Roman" w:hAnsi="Times New Roman" w:cs="Times New Roman"/>
          <w:sz w:val="24"/>
          <w:szCs w:val="24"/>
        </w:rPr>
        <w:t>Предприятие</w:t>
      </w:r>
      <w:r w:rsidRPr="00FF340F">
        <w:rPr>
          <w:rFonts w:ascii="Times New Roman" w:hAnsi="Times New Roman" w:cs="Times New Roman"/>
          <w:sz w:val="24"/>
          <w:szCs w:val="24"/>
        </w:rPr>
        <w:t xml:space="preserve"> устанавливает следующую систему раскрытия сведений о потенциальных и реальных Конфликтах интересов:</w:t>
      </w:r>
      <w:r w:rsidR="009D5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841" w:rsidRPr="00FF340F" w:rsidRDefault="00B25BDC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="00F02841" w:rsidRPr="00FF340F">
        <w:rPr>
          <w:rFonts w:ascii="Times New Roman" w:hAnsi="Times New Roman" w:cs="Times New Roman"/>
          <w:sz w:val="24"/>
          <w:szCs w:val="24"/>
        </w:rPr>
        <w:t>первоначальное раскрытие сведений о конфликте интересов при приеме на работу работника;</w:t>
      </w:r>
    </w:p>
    <w:p w:rsidR="00B25BDC" w:rsidRDefault="00B25BDC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841" w:rsidRPr="00FF340F">
        <w:rPr>
          <w:rFonts w:ascii="Times New Roman" w:hAnsi="Times New Roman" w:cs="Times New Roman"/>
          <w:sz w:val="24"/>
          <w:szCs w:val="24"/>
        </w:rPr>
        <w:t>раскрытие сведений о конфликте интересов при назначении или вступлении в должность;</w:t>
      </w:r>
    </w:p>
    <w:p w:rsidR="00F02841" w:rsidRPr="00FF340F" w:rsidRDefault="00B25BDC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02841" w:rsidRPr="00FF340F">
        <w:rPr>
          <w:rFonts w:ascii="Times New Roman" w:hAnsi="Times New Roman" w:cs="Times New Roman"/>
          <w:sz w:val="24"/>
          <w:szCs w:val="24"/>
        </w:rPr>
        <w:t>) раскрытие сведений о конфликте интересов по мере возникновения ситуаций (обстоятельств), которые порождают или породили новый реальный или потенциальный конфликт интересов.</w:t>
      </w:r>
    </w:p>
    <w:p w:rsidR="00F02841" w:rsidRPr="00FF340F" w:rsidRDefault="00B25BDC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</w:t>
      </w:r>
      <w:proofErr w:type="gramStart"/>
      <w:r w:rsidR="00F02841" w:rsidRPr="00FF340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02841" w:rsidRPr="00FF340F">
        <w:rPr>
          <w:rFonts w:ascii="Times New Roman" w:hAnsi="Times New Roman" w:cs="Times New Roman"/>
          <w:sz w:val="24"/>
          <w:szCs w:val="24"/>
        </w:rPr>
        <w:t xml:space="preserve"> случае раскрытия сведений о конфликте интересов работника, последний должен своевременно сообщить своему непосредственному руководителю и/или работнику антикоррупционной комплаенс-службы.</w:t>
      </w:r>
    </w:p>
    <w:p w:rsidR="00F02841" w:rsidRPr="00FF340F" w:rsidRDefault="00B25BDC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 </w:t>
      </w:r>
      <w:proofErr w:type="gramStart"/>
      <w:r w:rsidR="00F02841" w:rsidRPr="00FF340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02841" w:rsidRPr="00FF340F">
        <w:rPr>
          <w:rFonts w:ascii="Times New Roman" w:hAnsi="Times New Roman" w:cs="Times New Roman"/>
          <w:sz w:val="24"/>
          <w:szCs w:val="24"/>
        </w:rPr>
        <w:t xml:space="preserve"> случае раскрытия сведений о конфликте интересов Должностного лица, последний должен своевременно направить информацию в письменном виде исполнительному органу </w:t>
      </w:r>
      <w:r w:rsidR="009D5471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, контроль за наличием и разрешением конфликта интересов и функции координатора при этом возлагаются на комплаенс-офицера, который дает предварительную оценку конфликта интересов, готовит необходимые документы по существу вопроса. Окончательное решение по существу вопроса принимается исполнительным органом </w:t>
      </w:r>
      <w:r w:rsidR="009D5471">
        <w:rPr>
          <w:rFonts w:ascii="Times New Roman" w:hAnsi="Times New Roman" w:cs="Times New Roman"/>
          <w:sz w:val="24"/>
          <w:szCs w:val="24"/>
        </w:rPr>
        <w:t>Предприятие</w:t>
      </w:r>
      <w:r w:rsidR="00F02841" w:rsidRPr="00FF340F">
        <w:rPr>
          <w:rFonts w:ascii="Times New Roman" w:hAnsi="Times New Roman" w:cs="Times New Roman"/>
          <w:sz w:val="24"/>
          <w:szCs w:val="24"/>
        </w:rPr>
        <w:t>.</w:t>
      </w:r>
    </w:p>
    <w:p w:rsidR="00F02841" w:rsidRPr="00FF340F" w:rsidRDefault="00F02841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6.4 Работники и должностные лица обязаны незамедлительно и в </w:t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40" cy="4240"/>
            <wp:effectExtent l="0" t="0" r="0" b="0"/>
            <wp:docPr id="1580" name="Picture 1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" name="Picture 158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0" cy="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40F">
        <w:rPr>
          <w:rFonts w:ascii="Times New Roman" w:hAnsi="Times New Roman" w:cs="Times New Roman"/>
          <w:sz w:val="24"/>
          <w:szCs w:val="24"/>
        </w:rPr>
        <w:t xml:space="preserve">полном объеме раскрывать </w:t>
      </w:r>
      <w:r w:rsidR="009D5471">
        <w:rPr>
          <w:rFonts w:ascii="Times New Roman" w:hAnsi="Times New Roman" w:cs="Times New Roman"/>
          <w:sz w:val="24"/>
          <w:szCs w:val="24"/>
        </w:rPr>
        <w:t>Предприятию</w:t>
      </w:r>
      <w:r w:rsidRPr="00FF340F">
        <w:rPr>
          <w:rFonts w:ascii="Times New Roman" w:hAnsi="Times New Roman" w:cs="Times New Roman"/>
          <w:sz w:val="24"/>
          <w:szCs w:val="24"/>
        </w:rPr>
        <w:t xml:space="preserve"> все случаи потенциального конфликта интересов (Приложение N22).</w:t>
      </w:r>
    </w:p>
    <w:p w:rsidR="00F02841" w:rsidRPr="00FF340F" w:rsidRDefault="00F02841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6.5 Сокрытие и/или намеренно несвоевременное, либо не полное раскрытие сведений о конфликте интересов </w:t>
      </w:r>
      <w:r w:rsidR="005450AF">
        <w:rPr>
          <w:rFonts w:ascii="Times New Roman" w:hAnsi="Times New Roman" w:cs="Times New Roman"/>
          <w:sz w:val="24"/>
          <w:szCs w:val="24"/>
        </w:rPr>
        <w:t>Предприятием</w:t>
      </w:r>
      <w:r w:rsidRPr="00FF340F">
        <w:rPr>
          <w:rFonts w:ascii="Times New Roman" w:hAnsi="Times New Roman" w:cs="Times New Roman"/>
          <w:sz w:val="24"/>
          <w:szCs w:val="24"/>
        </w:rPr>
        <w:t xml:space="preserve"> рассматривается как злоупотребление его доверием и обман.</w:t>
      </w:r>
    </w:p>
    <w:p w:rsidR="00F02841" w:rsidRPr="00B25BDC" w:rsidRDefault="00B25BDC" w:rsidP="00B25B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BDC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="00F02841" w:rsidRPr="00B25BDC">
        <w:rPr>
          <w:rFonts w:ascii="Times New Roman" w:hAnsi="Times New Roman" w:cs="Times New Roman"/>
          <w:b/>
          <w:sz w:val="24"/>
          <w:szCs w:val="24"/>
        </w:rPr>
        <w:t>Урегулирование конфликтов интересов</w:t>
      </w:r>
    </w:p>
    <w:p w:rsidR="00F02841" w:rsidRPr="00FF340F" w:rsidRDefault="00F02841" w:rsidP="00B25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40" cy="4240"/>
            <wp:effectExtent l="0" t="0" r="0" b="0"/>
            <wp:docPr id="1581" name="Picture 15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" name="Picture 158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40" cy="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40F">
        <w:rPr>
          <w:rFonts w:ascii="Times New Roman" w:hAnsi="Times New Roman" w:cs="Times New Roman"/>
          <w:sz w:val="24"/>
          <w:szCs w:val="24"/>
        </w:rPr>
        <w:t xml:space="preserve">7.1 Информация о наличии реального или потенциального конфликта интересов работника должна тщательно проверяться непосредственным руководителем и/или комплаенс офицером с целью оценки серьезности возникающих для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Pr="00FF340F">
        <w:rPr>
          <w:rFonts w:ascii="Times New Roman" w:hAnsi="Times New Roman" w:cs="Times New Roman"/>
          <w:sz w:val="24"/>
          <w:szCs w:val="24"/>
        </w:rPr>
        <w:t xml:space="preserve"> рисков и выбора наиболее подходящей формы разрешения данного конфликта.</w:t>
      </w:r>
    </w:p>
    <w:p w:rsidR="00F02841" w:rsidRPr="00FF340F" w:rsidRDefault="00F02841" w:rsidP="00B25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7.2 По результатам анализа информации о наличии реального или </w:t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41" cy="4240"/>
            <wp:effectExtent l="0" t="0" r="0" b="0"/>
            <wp:docPr id="1582" name="Picture 1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" name="Picture 158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1" cy="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40F">
        <w:rPr>
          <w:rFonts w:ascii="Times New Roman" w:hAnsi="Times New Roman" w:cs="Times New Roman"/>
          <w:sz w:val="24"/>
          <w:szCs w:val="24"/>
        </w:rPr>
        <w:t>потенциального конфликта интересов у работника его непосредственным руководителем и/или комплаенс офицером принимаются следующие меры урегулирования конфликта интересов:</w:t>
      </w:r>
    </w:p>
    <w:p w:rsidR="00F02841" w:rsidRPr="00FF340F" w:rsidRDefault="00F02841" w:rsidP="00B25BDC">
      <w:pPr>
        <w:spacing w:after="0" w:line="240" w:lineRule="auto"/>
        <w:ind w:left="718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5427713</wp:posOffset>
            </wp:positionH>
            <wp:positionV relativeFrom="page">
              <wp:posOffset>10028548</wp:posOffset>
            </wp:positionV>
            <wp:extent cx="4240" cy="4241"/>
            <wp:effectExtent l="0" t="0" r="0" b="0"/>
            <wp:wrapSquare wrapText="bothSides"/>
            <wp:docPr id="1584" name="Picture 1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" name="Picture 15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40" cy="4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5BDC">
        <w:rPr>
          <w:rFonts w:ascii="Times New Roman" w:hAnsi="Times New Roman" w:cs="Times New Roman"/>
          <w:sz w:val="24"/>
          <w:szCs w:val="24"/>
        </w:rPr>
        <w:t xml:space="preserve">1) </w:t>
      </w:r>
      <w:r w:rsidRPr="00FF340F">
        <w:rPr>
          <w:rFonts w:ascii="Times New Roman" w:hAnsi="Times New Roman" w:cs="Times New Roman"/>
          <w:sz w:val="24"/>
          <w:szCs w:val="24"/>
        </w:rPr>
        <w:t>ограничение работнику доступа к конкретной информации</w:t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40" cy="4240"/>
            <wp:effectExtent l="0" t="0" r="0" b="0"/>
            <wp:docPr id="1583" name="Picture 1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" name="Picture 158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40" cy="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841" w:rsidRPr="00FF340F" w:rsidRDefault="005450AF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, которая может иметь отношение к его частным интересам;</w:t>
      </w:r>
    </w:p>
    <w:p w:rsidR="00F02841" w:rsidRPr="00FF340F" w:rsidRDefault="00B25BDC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841" w:rsidRPr="00FF340F">
        <w:rPr>
          <w:rFonts w:ascii="Times New Roman" w:hAnsi="Times New Roman" w:cs="Times New Roman"/>
          <w:sz w:val="24"/>
          <w:szCs w:val="24"/>
        </w:rPr>
        <w:t>добровольный отказ или отстранение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F02841" w:rsidRPr="00FF340F" w:rsidRDefault="00F02841" w:rsidP="00B25BDC">
      <w:pPr>
        <w:spacing w:after="0" w:line="240" w:lineRule="auto"/>
        <w:ind w:firstLine="718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З) перевод работника на должность, предусматривающую выполнение трудовых функций, не связанных с конфликтом интересов (с согласия работника);</w:t>
      </w:r>
    </w:p>
    <w:p w:rsidR="00B25BDC" w:rsidRDefault="00F02841" w:rsidP="00B25BDC">
      <w:pPr>
        <w:spacing w:after="0" w:line="240" w:lineRule="auto"/>
        <w:ind w:firstLine="718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4) отказ работника от своего частного интереса, порождающего конфликт с интересами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Pr="00FF340F">
        <w:rPr>
          <w:rFonts w:ascii="Times New Roman" w:hAnsi="Times New Roman" w:cs="Times New Roman"/>
          <w:sz w:val="24"/>
          <w:szCs w:val="24"/>
        </w:rPr>
        <w:t>.</w:t>
      </w:r>
    </w:p>
    <w:p w:rsidR="00F02841" w:rsidRPr="00FF340F" w:rsidRDefault="00F02841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7.3 По результатам анализа информация о наличии реального или потенциального конфликта интересов у должностного лица принимаются следующие меры по урегулированию конфликта интересов:</w:t>
      </w:r>
    </w:p>
    <w:p w:rsidR="00F02841" w:rsidRPr="00FF340F" w:rsidRDefault="00B25BDC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ограничение должностному лицу доступа к конкретной информации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, которая может иметь отношение к частным интересам должностного лица;</w:t>
      </w:r>
    </w:p>
    <w:p w:rsidR="00F02841" w:rsidRPr="00FF340F" w:rsidRDefault="00B25BDC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841" w:rsidRPr="00FF340F">
        <w:rPr>
          <w:rFonts w:ascii="Times New Roman" w:hAnsi="Times New Roman" w:cs="Times New Roman"/>
          <w:sz w:val="24"/>
          <w:szCs w:val="24"/>
        </w:rPr>
        <w:t>добровольный отказ должностного лица или его отстранение (постоянно или временно)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B25BDC" w:rsidRDefault="00B25BDC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F02841" w:rsidRPr="00FF340F">
        <w:rPr>
          <w:rFonts w:ascii="Times New Roman" w:hAnsi="Times New Roman" w:cs="Times New Roman"/>
          <w:sz w:val="24"/>
          <w:szCs w:val="24"/>
        </w:rPr>
        <w:t>отказ должностного лица от своего частного интереса, порождающего конфли</w:t>
      </w:r>
      <w:r>
        <w:rPr>
          <w:rFonts w:ascii="Times New Roman" w:hAnsi="Times New Roman" w:cs="Times New Roman"/>
          <w:sz w:val="24"/>
          <w:szCs w:val="24"/>
        </w:rPr>
        <w:t>к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т с интересами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25BDC" w:rsidRDefault="00F02841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lastRenderedPageBreak/>
        <w:t>4) досрочное прекращение полномочий должностного лица, в случае несоблюдения им требований настоящих Правил или не полного раскрытия сведений о конфликте интересов.</w:t>
      </w:r>
    </w:p>
    <w:p w:rsidR="00F02841" w:rsidRPr="00FF340F" w:rsidRDefault="00F02841" w:rsidP="00B25BDC">
      <w:pPr>
        <w:spacing w:after="0" w:line="240" w:lineRule="auto"/>
        <w:ind w:firstLine="718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7.4 Данные перечни мер урегулирования конфликта интересов не являются исчерпывающими. В каждом конкретном случае урегулирования конфликта интересов, по договоренности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Pr="00FF340F">
        <w:rPr>
          <w:rFonts w:ascii="Times New Roman" w:hAnsi="Times New Roman" w:cs="Times New Roman"/>
          <w:sz w:val="24"/>
          <w:szCs w:val="24"/>
        </w:rPr>
        <w:t xml:space="preserve"> с работником или должностным лицом, раскрывающим сведения о конфликте интересов, могут быть найдены иные меры урегулирования конфликта.</w:t>
      </w:r>
    </w:p>
    <w:p w:rsidR="00F02841" w:rsidRPr="00B25BDC" w:rsidRDefault="00F02841" w:rsidP="00FF3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BDC">
        <w:rPr>
          <w:rFonts w:ascii="Times New Roman" w:hAnsi="Times New Roman" w:cs="Times New Roman"/>
          <w:b/>
          <w:sz w:val="24"/>
          <w:szCs w:val="24"/>
        </w:rPr>
        <w:t>8 Ситуации конфликта интересов</w:t>
      </w:r>
    </w:p>
    <w:p w:rsidR="00F02841" w:rsidRPr="00FF340F" w:rsidRDefault="00F02841" w:rsidP="00B25BD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8.1 К ситуациям конфликта интересов или ситуациям, которые могут привести к конфликту интересов, относятся следующие ситуации, которые не являются исчерпывающими:</w:t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02841" w:rsidRPr="00FF340F">
        <w:rPr>
          <w:rFonts w:ascii="Times New Roman" w:hAnsi="Times New Roman" w:cs="Times New Roman"/>
          <w:sz w:val="24"/>
          <w:szCs w:val="24"/>
        </w:rPr>
        <w:t>должностное лицо совмещает должность тили его близкие родственники являются должностными лицами в организациях, являющихся контрагентами, конкурентами;</w:t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должностное лицо использует информацию, полученную в ходе исполнения служебных обязанностей и временно недоступную широкой </w:t>
      </w:r>
      <w:r w:rsidR="00F02841"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9" cy="4279"/>
            <wp:effectExtent l="0" t="0" r="0" b="0"/>
            <wp:docPr id="1" name="Picture 1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" name="Picture 159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79" cy="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2841" w:rsidRPr="00FF340F">
        <w:rPr>
          <w:rFonts w:ascii="Times New Roman" w:hAnsi="Times New Roman" w:cs="Times New Roman"/>
          <w:sz w:val="24"/>
          <w:szCs w:val="24"/>
        </w:rPr>
        <w:t>общественности, для получения конкурентных преимуществ при совершении коммерческих операций;</w:t>
      </w:r>
      <w:r w:rsidR="00F02841"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8" cy="4278"/>
            <wp:effectExtent l="0" t="0" r="0" b="0"/>
            <wp:docPr id="2" name="Picture 1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" name="Picture 159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78" cy="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841" w:rsidRPr="00FF340F" w:rsidRDefault="00F02841" w:rsidP="00545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979775</wp:posOffset>
            </wp:positionH>
            <wp:positionV relativeFrom="page">
              <wp:posOffset>4287053</wp:posOffset>
            </wp:positionV>
            <wp:extent cx="12836" cy="17114"/>
            <wp:effectExtent l="0" t="0" r="0" b="0"/>
            <wp:wrapSquare wrapText="bothSides"/>
            <wp:docPr id="3" name="Picture 1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" name="Picture 159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836" cy="17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5BDC">
        <w:rPr>
          <w:rFonts w:ascii="Times New Roman" w:hAnsi="Times New Roman" w:cs="Times New Roman"/>
          <w:sz w:val="24"/>
          <w:szCs w:val="24"/>
        </w:rPr>
        <w:t xml:space="preserve">3) </w:t>
      </w:r>
      <w:r w:rsidRPr="00FF340F">
        <w:rPr>
          <w:rFonts w:ascii="Times New Roman" w:hAnsi="Times New Roman" w:cs="Times New Roman"/>
          <w:sz w:val="24"/>
          <w:szCs w:val="24"/>
        </w:rPr>
        <w:t xml:space="preserve">должностное лицо участвует в принятии решения о закупке </w:t>
      </w:r>
      <w:r w:rsidR="005450AF">
        <w:rPr>
          <w:rFonts w:ascii="Times New Roman" w:hAnsi="Times New Roman" w:cs="Times New Roman"/>
          <w:sz w:val="24"/>
          <w:szCs w:val="24"/>
        </w:rPr>
        <w:t>Предприятием</w:t>
      </w:r>
      <w:r w:rsidRPr="00FF340F">
        <w:rPr>
          <w:rFonts w:ascii="Times New Roman" w:hAnsi="Times New Roman" w:cs="Times New Roman"/>
          <w:sz w:val="24"/>
          <w:szCs w:val="24"/>
        </w:rPr>
        <w:t xml:space="preserve"> товаров, работ и услуг у организаций, в которых должностное лицо совмещает должность и/или его родственники или иные лица, с которыми связана личная заинтересованность должностного</w:t>
      </w:r>
      <w:r w:rsidR="005450AF">
        <w:rPr>
          <w:rFonts w:ascii="Times New Roman" w:hAnsi="Times New Roman" w:cs="Times New Roman"/>
          <w:sz w:val="24"/>
          <w:szCs w:val="24"/>
        </w:rPr>
        <w:t xml:space="preserve"> </w:t>
      </w:r>
      <w:r w:rsidRPr="00FF340F">
        <w:rPr>
          <w:rFonts w:ascii="Times New Roman" w:hAnsi="Times New Roman" w:cs="Times New Roman"/>
          <w:sz w:val="24"/>
          <w:szCs w:val="24"/>
        </w:rPr>
        <w:t>лица выполняют оплачиваемую работу;</w:t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должностное лицо участвует в принятии решения о закупке </w:t>
      </w:r>
      <w:r w:rsidR="005450AF">
        <w:rPr>
          <w:rFonts w:ascii="Times New Roman" w:hAnsi="Times New Roman" w:cs="Times New Roman"/>
          <w:sz w:val="24"/>
          <w:szCs w:val="24"/>
        </w:rPr>
        <w:t>Предприятием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должностного лица;</w:t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02841" w:rsidRPr="00FF340F">
        <w:rPr>
          <w:rFonts w:ascii="Times New Roman" w:hAnsi="Times New Roman" w:cs="Times New Roman"/>
          <w:sz w:val="24"/>
          <w:szCs w:val="24"/>
        </w:rPr>
        <w:t>должностное лицо на платной основе участвует в выполнении работы, заказчиком которой является компания, в котором он совмещает</w:t>
      </w:r>
    </w:p>
    <w:p w:rsidR="00F02841" w:rsidRPr="00FF340F" w:rsidRDefault="00F02841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8" cy="4279"/>
            <wp:effectExtent l="0" t="0" r="0" b="0"/>
            <wp:docPr id="4" name="Picture 1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" name="Picture 159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78" cy="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340F">
        <w:rPr>
          <w:rFonts w:ascii="Times New Roman" w:hAnsi="Times New Roman" w:cs="Times New Roman"/>
          <w:sz w:val="24"/>
          <w:szCs w:val="24"/>
        </w:rPr>
        <w:t>должность;</w:t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8" cy="4278"/>
            <wp:effectExtent l="0" t="0" r="0" b="0"/>
            <wp:docPr id="5" name="Picture 1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" name="Picture 159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78" cy="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должностное лицо совмещает должность и/или его родственники или иные лица, с которыми связана личная заинтересованность должностного лица, выполняют оплачиваемую работу в организации, которая является материнской, дочерней или иным образом аффилированной с </w:t>
      </w:r>
      <w:r w:rsidR="005450AF">
        <w:rPr>
          <w:rFonts w:ascii="Times New Roman" w:hAnsi="Times New Roman" w:cs="Times New Roman"/>
          <w:sz w:val="24"/>
          <w:szCs w:val="24"/>
        </w:rPr>
        <w:t>Предприятием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организацией;</w:t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Должностное лицо, его близкие родственники или иные лица, с которыми связана личная заинтересованность должностного лица,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организаций, являющихся контрагентами, конкурентами, дочерними или зависимыми организациями, аффилированными с </w:t>
      </w:r>
      <w:r w:rsidR="005450AF">
        <w:rPr>
          <w:rFonts w:ascii="Times New Roman" w:hAnsi="Times New Roman" w:cs="Times New Roman"/>
          <w:sz w:val="24"/>
          <w:szCs w:val="24"/>
        </w:rPr>
        <w:t>Предприятием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организациями;</w:t>
      </w:r>
    </w:p>
    <w:p w:rsidR="00B25BDC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F02841" w:rsidRPr="00FF340F">
        <w:rPr>
          <w:rFonts w:ascii="Times New Roman" w:hAnsi="Times New Roman" w:cs="Times New Roman"/>
          <w:sz w:val="24"/>
          <w:szCs w:val="24"/>
        </w:rPr>
        <w:t>должностное лицо участвует в принятии решений в отношении физических лиц или организаций, которые предоставляли или предоставляют услуги, в том числе платные, должностному лицу, его близким родственникам или иным лицам, с которыми связана личная заинтересованность должностного лица;</w:t>
      </w:r>
    </w:p>
    <w:p w:rsidR="00F02841" w:rsidRPr="00FF340F" w:rsidRDefault="00B25BDC" w:rsidP="00B25BDC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F02841" w:rsidRPr="00FF340F">
        <w:rPr>
          <w:rFonts w:ascii="Times New Roman" w:hAnsi="Times New Roman" w:cs="Times New Roman"/>
          <w:sz w:val="24"/>
          <w:szCs w:val="24"/>
        </w:rPr>
        <w:t>должностное лицо участвует в принятии кадровых решений в отношении родственников и иных лиц, с которыми связана личная заинтересованность.</w:t>
      </w:r>
    </w:p>
    <w:p w:rsidR="00F02841" w:rsidRPr="00B25BDC" w:rsidRDefault="00F02841" w:rsidP="00B25BDC">
      <w:pPr>
        <w:spacing w:after="0" w:line="240" w:lineRule="auto"/>
        <w:ind w:firstLine="7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BDC">
        <w:rPr>
          <w:rFonts w:ascii="Times New Roman" w:hAnsi="Times New Roman" w:cs="Times New Roman"/>
          <w:b/>
          <w:sz w:val="24"/>
          <w:szCs w:val="24"/>
        </w:rPr>
        <w:t>9 Сообщения о нарушениях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 </w:t>
      </w:r>
      <w:proofErr w:type="gramStart"/>
      <w:r w:rsidR="00F02841" w:rsidRPr="00FF340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02841" w:rsidRPr="00FF340F">
        <w:rPr>
          <w:rFonts w:ascii="Times New Roman" w:hAnsi="Times New Roman" w:cs="Times New Roman"/>
          <w:sz w:val="24"/>
          <w:szCs w:val="24"/>
        </w:rPr>
        <w:t xml:space="preserve"> вопросами, возникающими в части исполнения настоящих Правил, работники и должностные лица, а также иные заинтересованные лица могут обращаться к комплаенс офицеру.</w:t>
      </w:r>
    </w:p>
    <w:p w:rsidR="00F02841" w:rsidRPr="00FF340F" w:rsidRDefault="00B25BDC" w:rsidP="00B25BDC">
      <w:pPr>
        <w:spacing w:after="0" w:line="240" w:lineRule="auto"/>
        <w:ind w:firstLine="7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 </w:t>
      </w:r>
      <w:r w:rsidR="00F02841" w:rsidRPr="00FF340F">
        <w:rPr>
          <w:rFonts w:ascii="Times New Roman" w:hAnsi="Times New Roman" w:cs="Times New Roman"/>
          <w:sz w:val="24"/>
          <w:szCs w:val="24"/>
        </w:rPr>
        <w:t>Заинтересованные лица могут сообщать комплаенс офицеру о нарушении работниками или должностными лицами настоящих Правил и их права не должны ущемляться в случае такого сообщения.</w:t>
      </w:r>
    </w:p>
    <w:p w:rsidR="00F02841" w:rsidRPr="00B25BDC" w:rsidRDefault="00F02841" w:rsidP="00FF340F">
      <w:pPr>
        <w:spacing w:after="0" w:line="240" w:lineRule="auto"/>
        <w:ind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BDC">
        <w:rPr>
          <w:rFonts w:ascii="Times New Roman" w:hAnsi="Times New Roman" w:cs="Times New Roman"/>
          <w:b/>
          <w:sz w:val="24"/>
          <w:szCs w:val="24"/>
        </w:rPr>
        <w:t>10 Ответственность</w:t>
      </w:r>
    </w:p>
    <w:p w:rsidR="00F02841" w:rsidRPr="00FF340F" w:rsidRDefault="00F02841" w:rsidP="00B25BDC">
      <w:pPr>
        <w:spacing w:after="0" w:line="240" w:lineRule="auto"/>
        <w:ind w:firstLine="755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1028700</wp:posOffset>
            </wp:positionH>
            <wp:positionV relativeFrom="page">
              <wp:posOffset>7569200</wp:posOffset>
            </wp:positionV>
            <wp:extent cx="4233" cy="4234"/>
            <wp:effectExtent l="0" t="0" r="0" b="0"/>
            <wp:wrapSquare wrapText="bothSides"/>
            <wp:docPr id="1072" name="Picture 10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Picture 107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33" cy="4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1016000</wp:posOffset>
            </wp:positionH>
            <wp:positionV relativeFrom="page">
              <wp:posOffset>7586134</wp:posOffset>
            </wp:positionV>
            <wp:extent cx="4233" cy="4233"/>
            <wp:effectExtent l="0" t="0" r="0" b="0"/>
            <wp:wrapSquare wrapText="bothSides"/>
            <wp:docPr id="1073" name="Picture 1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Picture 107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33" cy="4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5BDC">
        <w:rPr>
          <w:rFonts w:ascii="Times New Roman" w:hAnsi="Times New Roman" w:cs="Times New Roman"/>
          <w:sz w:val="24"/>
          <w:szCs w:val="24"/>
        </w:rPr>
        <w:t xml:space="preserve">10.1 </w:t>
      </w:r>
      <w:r w:rsidRPr="00FF340F">
        <w:rPr>
          <w:rFonts w:ascii="Times New Roman" w:hAnsi="Times New Roman" w:cs="Times New Roman"/>
          <w:sz w:val="24"/>
          <w:szCs w:val="24"/>
        </w:rPr>
        <w:t xml:space="preserve">Ответственность за полное, надлежащее и своевременное выполнение требований настоящих Правил несут работники, руководители структурных подразделений и должностные лица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Pr="00FF340F">
        <w:rPr>
          <w:rFonts w:ascii="Times New Roman" w:hAnsi="Times New Roman" w:cs="Times New Roman"/>
          <w:sz w:val="24"/>
          <w:szCs w:val="24"/>
        </w:rPr>
        <w:t xml:space="preserve"> в пределах компетенции установленной решениями органов Товарищества.</w:t>
      </w:r>
    </w:p>
    <w:p w:rsidR="00F02841" w:rsidRPr="00FF340F" w:rsidRDefault="00B25BDC" w:rsidP="00B25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 </w:t>
      </w:r>
      <w:r w:rsidR="00F02841" w:rsidRPr="00FF340F">
        <w:rPr>
          <w:rFonts w:ascii="Times New Roman" w:hAnsi="Times New Roman" w:cs="Times New Roman"/>
          <w:sz w:val="24"/>
          <w:szCs w:val="24"/>
        </w:rPr>
        <w:t>Контроль за исполнением и внедрением требований, указанных в настоящих Правилах, осуществляется комплаенс офицером.</w:t>
      </w:r>
    </w:p>
    <w:p w:rsidR="00F02841" w:rsidRPr="00B25BDC" w:rsidRDefault="00F02841" w:rsidP="00FF340F">
      <w:pPr>
        <w:spacing w:after="0" w:line="240" w:lineRule="auto"/>
        <w:ind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BDC">
        <w:rPr>
          <w:rFonts w:ascii="Times New Roman" w:hAnsi="Times New Roman" w:cs="Times New Roman"/>
          <w:b/>
          <w:sz w:val="24"/>
          <w:szCs w:val="24"/>
        </w:rPr>
        <w:t>11 Заключительные положения</w:t>
      </w:r>
    </w:p>
    <w:p w:rsidR="00F02841" w:rsidRPr="00FF340F" w:rsidRDefault="00B25BDC" w:rsidP="00B25BDC">
      <w:pPr>
        <w:spacing w:after="0" w:line="240" w:lineRule="auto"/>
        <w:ind w:firstLine="7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Настоящие Правила подлежат изменению в случае внесения изменений и дополнений в законодательство Республики Казахстан, а также во внутренние нормативные документы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. Изменения и дополнения в настоящие Правила, утверждаются исполнительным органом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>.</w:t>
      </w:r>
    </w:p>
    <w:p w:rsidR="00F02841" w:rsidRPr="00FF340F" w:rsidRDefault="00B25BDC" w:rsidP="00B25BDC">
      <w:pPr>
        <w:spacing w:after="0" w:line="240" w:lineRule="auto"/>
        <w:ind w:firstLine="7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 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Правила вступают в силу с даты их утверждения исполнительным органом </w:t>
      </w:r>
      <w:r w:rsidR="005450AF">
        <w:rPr>
          <w:rFonts w:ascii="Times New Roman" w:hAnsi="Times New Roman" w:cs="Times New Roman"/>
          <w:sz w:val="24"/>
          <w:szCs w:val="24"/>
        </w:rPr>
        <w:t>Предприятия</w:t>
      </w:r>
      <w:r w:rsidR="00F02841" w:rsidRPr="00FF340F">
        <w:rPr>
          <w:rFonts w:ascii="Times New Roman" w:hAnsi="Times New Roman" w:cs="Times New Roman"/>
          <w:sz w:val="24"/>
          <w:szCs w:val="24"/>
        </w:rPr>
        <w:t xml:space="preserve">, </w:t>
      </w:r>
      <w:r w:rsidR="00401A84" w:rsidRPr="00FF34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01A84" w:rsidRPr="00FF340F" w:rsidRDefault="00401A84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1A84" w:rsidRPr="00FF340F" w:rsidRDefault="00401A84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401A84" w:rsidRDefault="00401A84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B25BDC" w:rsidRDefault="00B25BDC" w:rsidP="00FF340F">
      <w:pPr>
        <w:spacing w:after="0" w:line="240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CA28E4" w:rsidRDefault="00401A8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  <w:r w:rsidRPr="00CA28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A28E4" w:rsidRPr="00CA28E4" w:rsidRDefault="00401A8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>к Правилам по урегулированию</w:t>
      </w:r>
    </w:p>
    <w:p w:rsidR="00CA28E4" w:rsidRPr="00CA28E4" w:rsidRDefault="00401A8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 xml:space="preserve"> конфликта интересов </w:t>
      </w:r>
    </w:p>
    <w:p w:rsidR="00401A84" w:rsidRDefault="00401A8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 xml:space="preserve">Должностных лиц и работников </w:t>
      </w:r>
    </w:p>
    <w:p w:rsidR="00CA28E4" w:rsidRDefault="00CA28E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A28E4" w:rsidRDefault="00CA28E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A28E4" w:rsidRPr="00CA28E4" w:rsidRDefault="00CA28E4" w:rsidP="00CA28E4">
      <w:pPr>
        <w:spacing w:after="0" w:line="240" w:lineRule="auto"/>
        <w:ind w:hanging="1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01A84" w:rsidRPr="00FF340F" w:rsidRDefault="00401A84" w:rsidP="00FF340F">
      <w:pPr>
        <w:pStyle w:val="1"/>
        <w:spacing w:after="0" w:line="240" w:lineRule="auto"/>
        <w:ind w:left="0"/>
        <w:jc w:val="center"/>
        <w:rPr>
          <w:rFonts w:eastAsia="Calibri"/>
          <w:szCs w:val="24"/>
        </w:rPr>
      </w:pPr>
    </w:p>
    <w:p w:rsidR="00401A84" w:rsidRPr="00FF340F" w:rsidRDefault="00401A84" w:rsidP="00FF340F">
      <w:pPr>
        <w:pStyle w:val="1"/>
        <w:spacing w:after="0" w:line="240" w:lineRule="auto"/>
        <w:ind w:left="0"/>
        <w:jc w:val="center"/>
        <w:rPr>
          <w:b/>
          <w:szCs w:val="24"/>
        </w:rPr>
      </w:pPr>
      <w:r w:rsidRPr="00FF340F">
        <w:rPr>
          <w:b/>
          <w:szCs w:val="24"/>
        </w:rPr>
        <w:t>Подтверждение</w:t>
      </w:r>
    </w:p>
    <w:p w:rsidR="00401A84" w:rsidRDefault="00401A84" w:rsidP="00FF340F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Настоящим подтверждаю, что я</w:t>
      </w:r>
    </w:p>
    <w:p w:rsidR="003D0F24" w:rsidRPr="00FF340F" w:rsidRDefault="003D0F24" w:rsidP="00FF340F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401A84" w:rsidRPr="00FF340F" w:rsidRDefault="0060548B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Group 579" o:spid="_x0000_s1028" style="width:471.7pt;height:1.65pt;mso-position-horizontal-relative:char;mso-position-vertical-relative:line" coordsize="59904,209">
            <v:shape id="Shape 578" o:spid="_x0000_s1029" style="position:absolute;width:59904;height:209" coordsize="5990435,20945" path="m,10473r5990435,e" filled="f" fillcolor="black" strokeweight=".58181mm">
              <v:stroke miterlimit="1" joinstyle="miter"/>
            </v:shape>
            <w10:anchorlock/>
          </v:group>
        </w:pict>
      </w:r>
    </w:p>
    <w:p w:rsidR="00401A84" w:rsidRDefault="00E57B22" w:rsidP="00FF340F">
      <w:pPr>
        <w:spacing w:after="0" w:line="240" w:lineRule="auto"/>
        <w:ind w:firstLine="374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(Фамилия, имя,</w:t>
      </w:r>
      <w:r w:rsidR="00401A84" w:rsidRPr="00FF340F">
        <w:rPr>
          <w:rFonts w:ascii="Times New Roman" w:hAnsi="Times New Roman" w:cs="Times New Roman"/>
          <w:sz w:val="24"/>
          <w:szCs w:val="24"/>
        </w:rPr>
        <w:t xml:space="preserve"> отчество) изучил, понял и обязуюсь добросовестно соблюдать требования Правил по урегулированию конфликта интересов должностных лиц и работников </w:t>
      </w:r>
      <w:r w:rsidR="005450AF">
        <w:rPr>
          <w:rFonts w:ascii="Times New Roman" w:hAnsi="Times New Roman" w:cs="Times New Roman"/>
          <w:sz w:val="24"/>
          <w:szCs w:val="24"/>
        </w:rPr>
        <w:t>ГКП на ПХВ «Городская поликлиника № 11» акимата города Астаны</w:t>
      </w:r>
      <w:r w:rsidR="003C7AE8">
        <w:rPr>
          <w:rFonts w:ascii="Times New Roman" w:hAnsi="Times New Roman" w:cs="Times New Roman"/>
          <w:sz w:val="24"/>
          <w:szCs w:val="24"/>
        </w:rPr>
        <w:t>.</w:t>
      </w:r>
    </w:p>
    <w:p w:rsidR="00B25BDC" w:rsidRPr="00B25BDC" w:rsidRDefault="00B25BDC" w:rsidP="00FF340F">
      <w:pPr>
        <w:spacing w:after="0" w:line="240" w:lineRule="auto"/>
        <w:ind w:firstLine="3747"/>
        <w:rPr>
          <w:rFonts w:ascii="Times New Roman" w:hAnsi="Times New Roman" w:cs="Times New Roman"/>
          <w:sz w:val="24"/>
          <w:szCs w:val="24"/>
          <w:lang w:val="kk-KZ"/>
        </w:rPr>
      </w:pPr>
    </w:p>
    <w:p w:rsidR="00401A84" w:rsidRPr="00FF340F" w:rsidRDefault="00401A84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______________                      ________________                             _________________</w:t>
      </w:r>
    </w:p>
    <w:p w:rsidR="00401A84" w:rsidRPr="00FF340F" w:rsidRDefault="00401A84" w:rsidP="00FF340F">
      <w:pPr>
        <w:tabs>
          <w:tab w:val="center" w:pos="993"/>
          <w:tab w:val="center" w:pos="4156"/>
          <w:tab w:val="center" w:pos="76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ab/>
        <w:t>ФИО</w:t>
      </w:r>
      <w:r w:rsidRPr="00FF340F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FF340F">
        <w:rPr>
          <w:rFonts w:ascii="Times New Roman" w:hAnsi="Times New Roman" w:cs="Times New Roman"/>
          <w:sz w:val="24"/>
          <w:szCs w:val="24"/>
        </w:rPr>
        <w:tab/>
        <w:t>Дата</w:t>
      </w:r>
    </w:p>
    <w:p w:rsidR="00401A84" w:rsidRPr="00FF340F" w:rsidRDefault="00401A84" w:rsidP="00FF340F">
      <w:pPr>
        <w:tabs>
          <w:tab w:val="center" w:pos="993"/>
          <w:tab w:val="center" w:pos="4156"/>
          <w:tab w:val="center" w:pos="76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50AF" w:rsidRDefault="005450AF" w:rsidP="005450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ind w:hanging="1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401A84" w:rsidP="00CA28E4">
      <w:pPr>
        <w:spacing w:after="0" w:line="240" w:lineRule="auto"/>
        <w:ind w:hanging="1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A28E4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2</w:t>
      </w:r>
    </w:p>
    <w:p w:rsidR="00CA28E4" w:rsidRDefault="00401A84" w:rsidP="00CA28E4">
      <w:pPr>
        <w:spacing w:after="0" w:line="240" w:lineRule="auto"/>
        <w:ind w:hanging="1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 xml:space="preserve"> к Правшам по урегулированию </w:t>
      </w:r>
    </w:p>
    <w:p w:rsidR="00CA28E4" w:rsidRDefault="00401A84" w:rsidP="00CA28E4">
      <w:pPr>
        <w:spacing w:after="0" w:line="240" w:lineRule="auto"/>
        <w:ind w:hanging="1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 xml:space="preserve">конфликта интересов </w:t>
      </w:r>
    </w:p>
    <w:p w:rsidR="00401A84" w:rsidRDefault="00401A84" w:rsidP="00CA28E4">
      <w:pPr>
        <w:spacing w:after="0" w:line="240" w:lineRule="auto"/>
        <w:ind w:hanging="1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>должностных лиц и работников</w:t>
      </w:r>
    </w:p>
    <w:p w:rsidR="00CA28E4" w:rsidRDefault="00CA28E4" w:rsidP="00CA28E4">
      <w:pPr>
        <w:spacing w:after="0" w:line="240" w:lineRule="auto"/>
        <w:ind w:hanging="1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A28E4" w:rsidRDefault="00CA28E4" w:rsidP="00CA28E4">
      <w:pPr>
        <w:spacing w:after="0" w:line="240" w:lineRule="auto"/>
        <w:ind w:hanging="1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A28E4" w:rsidRPr="00CA28E4" w:rsidRDefault="00CA28E4" w:rsidP="00CA28E4">
      <w:pPr>
        <w:spacing w:after="0" w:line="240" w:lineRule="auto"/>
        <w:ind w:hanging="17"/>
        <w:rPr>
          <w:rFonts w:ascii="Times New Roman" w:hAnsi="Times New Roman" w:cs="Times New Roman"/>
          <w:i/>
          <w:sz w:val="24"/>
          <w:szCs w:val="24"/>
        </w:rPr>
      </w:pPr>
    </w:p>
    <w:p w:rsidR="00B25BDC" w:rsidRDefault="00401A84" w:rsidP="00CA28E4">
      <w:pPr>
        <w:spacing w:after="0" w:line="240" w:lineRule="auto"/>
        <w:ind w:hanging="10"/>
        <w:rPr>
          <w:rFonts w:ascii="Times New Roman" w:hAnsi="Times New Roman" w:cs="Times New Roman"/>
          <w:noProof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Кому:</w:t>
      </w:r>
      <w:r w:rsidR="0060548B">
        <w:rPr>
          <w:rFonts w:ascii="Times New Roman" w:hAnsi="Times New Roman" w:cs="Times New Roman"/>
          <w:noProof/>
          <w:sz w:val="24"/>
          <w:szCs w:val="24"/>
        </w:rPr>
      </w:r>
      <w:r w:rsidR="0060548B">
        <w:rPr>
          <w:rFonts w:ascii="Times New Roman" w:hAnsi="Times New Roman" w:cs="Times New Roman"/>
          <w:noProof/>
          <w:sz w:val="24"/>
          <w:szCs w:val="24"/>
        </w:rPr>
        <w:pict>
          <v:group id="Group 1571" o:spid="_x0000_s1052" style="width:141.6pt;height:1.3pt;mso-position-horizontal-relative:char;mso-position-vertical-relative:line" coordsize="17981,167">
            <v:shape id="Shape 1570" o:spid="_x0000_s1053" style="position:absolute;width:17981;height:167" coordsize="1798119,16766" path="m,8383r1798119,e" filled="f" fillcolor="black" strokeweight=".46572mm">
              <v:stroke miterlimit="1" joinstyle="miter"/>
            </v:shape>
            <w10:anchorlock/>
          </v:group>
        </w:pict>
      </w:r>
    </w:p>
    <w:p w:rsidR="00CA28E4" w:rsidRDefault="00CA28E4" w:rsidP="00CA28E4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  <w:lang w:val="kk-KZ"/>
        </w:rPr>
      </w:pPr>
    </w:p>
    <w:p w:rsidR="00401A84" w:rsidRDefault="00401A84" w:rsidP="00CA28E4">
      <w:pPr>
        <w:spacing w:after="0" w:line="240" w:lineRule="auto"/>
        <w:ind w:hanging="10"/>
        <w:rPr>
          <w:rFonts w:ascii="Times New Roman" w:hAnsi="Times New Roman" w:cs="Times New Roman"/>
          <w:noProof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От кого:</w:t>
      </w:r>
      <w:r w:rsidR="0060548B">
        <w:rPr>
          <w:rFonts w:ascii="Times New Roman" w:hAnsi="Times New Roman" w:cs="Times New Roman"/>
          <w:noProof/>
          <w:sz w:val="24"/>
          <w:szCs w:val="24"/>
        </w:rPr>
      </w:r>
      <w:r w:rsidR="0060548B">
        <w:rPr>
          <w:rFonts w:ascii="Times New Roman" w:hAnsi="Times New Roman" w:cs="Times New Roman"/>
          <w:noProof/>
          <w:sz w:val="24"/>
          <w:szCs w:val="24"/>
        </w:rPr>
        <w:pict>
          <v:group id="Group 1573" o:spid="_x0000_s1050" style="width:120.45pt;height:1.3pt;mso-position-horizontal-relative:char;mso-position-vertical-relative:line" coordsize="15298,167">
            <v:shape id="Shape 1572" o:spid="_x0000_s1051" style="position:absolute;width:15298;height:167" coordsize="1529868,16766" path="m,8383r1529868,e" filled="f" fillcolor="black" strokeweight=".46572mm">
              <v:stroke miterlimit="1" joinstyle="miter"/>
            </v:shape>
            <w10:anchorlock/>
          </v:group>
        </w:pict>
      </w:r>
    </w:p>
    <w:p w:rsidR="00CA28E4" w:rsidRPr="00FF340F" w:rsidRDefault="00CA28E4" w:rsidP="00CA28E4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401A84" w:rsidRPr="00FF340F" w:rsidRDefault="00401A84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Заявление о совмещении работы (должностей)</w:t>
      </w:r>
    </w:p>
    <w:p w:rsidR="00401A84" w:rsidRPr="00FF340F" w:rsidRDefault="00401A84" w:rsidP="00FF340F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Пожалуйста, опишите ниже все места работы или занимаемые Вами Должности помимо </w:t>
      </w:r>
      <w:r w:rsidR="005450AF">
        <w:rPr>
          <w:rFonts w:ascii="Times New Roman" w:hAnsi="Times New Roman" w:cs="Times New Roman"/>
          <w:sz w:val="24"/>
          <w:szCs w:val="24"/>
        </w:rPr>
        <w:t>ГКП на ПХВ «Городская поликлиника № 11» акимата города Астаны</w:t>
      </w:r>
      <w:r w:rsidRPr="00FF340F">
        <w:rPr>
          <w:rFonts w:ascii="Times New Roman" w:hAnsi="Times New Roman" w:cs="Times New Roman"/>
          <w:sz w:val="24"/>
          <w:szCs w:val="24"/>
        </w:rPr>
        <w:t>. После этого направьте заполненную и подписанную настоящую форму соответствующим лицам в соответствии с порядком, установленным Правилами.</w:t>
      </w:r>
    </w:p>
    <w:p w:rsidR="00401A84" w:rsidRPr="00FF340F" w:rsidRDefault="0060548B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Group 1575" o:spid="_x0000_s1048" style="width:459.1pt;height:1.65pt;mso-position-horizontal-relative:char;mso-position-vertical-relative:line" coordsize="58302,209">
            <v:shape id="Shape 1574" o:spid="_x0000_s1049" style="position:absolute;width:58302;height:209" coordsize="5830264,20957" path="m,10479r5830264,e" filled="f" fillcolor="black" strokeweight=".58214mm">
              <v:stroke miterlimit="1" joinstyle="miter"/>
            </v:shape>
            <w10:anchorlock/>
          </v:group>
        </w:pict>
      </w:r>
    </w:p>
    <w:p w:rsidR="00401A84" w:rsidRPr="00FF340F" w:rsidRDefault="00401A84" w:rsidP="00FF34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Дата начала исполнения</w:t>
      </w:r>
    </w:p>
    <w:p w:rsidR="00401A84" w:rsidRPr="00FF340F" w:rsidRDefault="00401A84" w:rsidP="00B25B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Должность и наименование                    трудовых или должностных </w:t>
      </w:r>
    </w:p>
    <w:p w:rsidR="00401A84" w:rsidRPr="00FF340F" w:rsidRDefault="00401A84" w:rsidP="00FF340F">
      <w:pPr>
        <w:spacing w:after="0" w:line="240" w:lineRule="auto"/>
        <w:ind w:hanging="584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             организации                                            обязанностей</w:t>
      </w:r>
    </w:p>
    <w:p w:rsidR="00401A84" w:rsidRPr="00FF340F" w:rsidRDefault="0060548B" w:rsidP="00FF340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046" style="width:459.4pt;height:.65pt;mso-position-horizontal-relative:char;mso-position-vertical-relative:line" coordsize="58344,83">
            <v:shape id="Shape 1576" o:spid="_x0000_s1047" style="position:absolute;width:58344;height:83" coordsize="5834456,8382" path="m,4191r5834456,e" filled="f" fillcolor="black" strokeweight=".66pt">
              <v:stroke miterlimit="1" joinstyle="miter"/>
            </v:shape>
            <w10:anchorlock/>
          </v:group>
        </w:pict>
      </w:r>
      <w:r w:rsidR="00401A84" w:rsidRPr="00FF340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401A84" w:rsidRPr="00FF340F" w:rsidRDefault="0060548B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>
        <w:rPr>
          <w:rFonts w:ascii="Times New Roman" w:hAnsi="Times New Roman" w:cs="Times New Roman"/>
          <w:noProof/>
          <w:sz w:val="24"/>
          <w:szCs w:val="24"/>
        </w:rPr>
        <w:pict>
          <v:group id="_x0000_s1044" style="width:459.4pt;height:.65pt;mso-position-horizontal-relative:char;mso-position-vertical-relative:line" coordsize="58344,83">
            <v:shape id="Shape 1576" o:spid="_x0000_s1045" style="position:absolute;width:58344;height:83" coordsize="5834456,8382" path="m,4191r5834456,e" filled="f" fillcolor="black" strokeweight=".66pt">
              <v:stroke miterlimit="1" joinstyle="miter"/>
            </v:shape>
            <w10:anchorlock/>
          </v:group>
        </w:pict>
      </w:r>
    </w:p>
    <w:p w:rsidR="00401A84" w:rsidRPr="00FF340F" w:rsidRDefault="00401A84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A84" w:rsidRPr="00FF340F" w:rsidRDefault="00401A84" w:rsidP="00FF340F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Настоящим подтверждаю, что сведения и факты, описанные выше, являются достоверными и полными. Я изучил и понял требования Правил по урегулированию конфликта интересов должностных лиц и работников </w:t>
      </w:r>
      <w:r w:rsidR="005450AF">
        <w:rPr>
          <w:rFonts w:ascii="Times New Roman" w:hAnsi="Times New Roman" w:cs="Times New Roman"/>
          <w:sz w:val="24"/>
          <w:szCs w:val="24"/>
        </w:rPr>
        <w:t>ГКП на ПХВ «Городская поликлиника № 11» акимата города Астаны</w:t>
      </w:r>
      <w:r w:rsidRPr="00FF340F">
        <w:rPr>
          <w:rFonts w:ascii="Times New Roman" w:hAnsi="Times New Roman" w:cs="Times New Roman"/>
          <w:sz w:val="24"/>
          <w:szCs w:val="24"/>
        </w:rPr>
        <w:t xml:space="preserve"> и подтверждаю, что настоящее Заявление соответствует ее положениям.</w:t>
      </w:r>
    </w:p>
    <w:p w:rsidR="00401A84" w:rsidRPr="00FF340F" w:rsidRDefault="00401A84" w:rsidP="00FF340F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_____________                  ___________________                         __________________</w:t>
      </w:r>
    </w:p>
    <w:p w:rsidR="00C336D2" w:rsidRPr="00FF340F" w:rsidRDefault="00C336D2" w:rsidP="00FF340F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       ФИО                                            Подпись                                                       Дата</w:t>
      </w:r>
    </w:p>
    <w:p w:rsidR="00C336D2" w:rsidRPr="00FF340F" w:rsidRDefault="00C336D2" w:rsidP="00FF3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CA28E4" w:rsidP="00FF3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28E4" w:rsidRDefault="00401A84" w:rsidP="00CA28E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З</w:t>
      </w:r>
      <w:r w:rsidRPr="00CA28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A28E4" w:rsidRPr="00CA28E4" w:rsidRDefault="00401A84" w:rsidP="00CA28E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 xml:space="preserve">к Правилам по урегулированию </w:t>
      </w:r>
    </w:p>
    <w:p w:rsidR="00CA28E4" w:rsidRDefault="00401A84" w:rsidP="00CA28E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 xml:space="preserve">Конфликта интересов </w:t>
      </w:r>
    </w:p>
    <w:p w:rsidR="00401A84" w:rsidRPr="00CA28E4" w:rsidRDefault="00401A84" w:rsidP="00CA28E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A28E4">
        <w:rPr>
          <w:rFonts w:ascii="Times New Roman" w:hAnsi="Times New Roman" w:cs="Times New Roman"/>
          <w:i/>
          <w:sz w:val="24"/>
          <w:szCs w:val="24"/>
        </w:rPr>
        <w:t>Должностных лиц и работников</w:t>
      </w:r>
    </w:p>
    <w:p w:rsidR="00CA28E4" w:rsidRDefault="00CA28E4" w:rsidP="00CA28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E4" w:rsidRDefault="00CA28E4" w:rsidP="00CA28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E4" w:rsidRDefault="00CA28E4" w:rsidP="00CA28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28E4" w:rsidRPr="00FF340F" w:rsidRDefault="00CA28E4" w:rsidP="00CA28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01A84" w:rsidRDefault="00401A84" w:rsidP="00CA28E4">
      <w:pPr>
        <w:spacing w:after="0" w:line="240" w:lineRule="auto"/>
        <w:ind w:hanging="10"/>
        <w:rPr>
          <w:rFonts w:ascii="Times New Roman" w:hAnsi="Times New Roman" w:cs="Times New Roman"/>
          <w:noProof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Кому: </w:t>
      </w:r>
      <w:r w:rsidR="0060548B">
        <w:rPr>
          <w:rFonts w:ascii="Times New Roman" w:hAnsi="Times New Roman" w:cs="Times New Roman"/>
          <w:noProof/>
          <w:sz w:val="24"/>
          <w:szCs w:val="24"/>
        </w:rPr>
      </w:r>
      <w:r w:rsidR="0060548B">
        <w:rPr>
          <w:rFonts w:ascii="Times New Roman" w:hAnsi="Times New Roman" w:cs="Times New Roman"/>
          <w:noProof/>
          <w:sz w:val="24"/>
          <w:szCs w:val="24"/>
        </w:rPr>
        <w:pict>
          <v:group id="Group 1113" o:spid="_x0000_s1032" style="width:142.4pt;height:1.3pt;mso-position-horizontal-relative:char;mso-position-vertical-relative:line" coordsize="18084,167">
            <v:shape id="Shape 1112" o:spid="_x0000_s1033" style="position:absolute;width:18084;height:167" coordsize="1808491,16784" path="m,8392r1808491,e" filled="f" fillcolor="black" strokeweight=".46622mm">
              <v:stroke miterlimit="1" joinstyle="miter"/>
            </v:shape>
            <w10:anchorlock/>
          </v:group>
        </w:pict>
      </w:r>
    </w:p>
    <w:p w:rsidR="00CA28E4" w:rsidRPr="00FF340F" w:rsidRDefault="00CA28E4" w:rsidP="00CA28E4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401A84" w:rsidRDefault="00401A84" w:rsidP="00CA28E4">
      <w:pPr>
        <w:spacing w:after="0" w:line="240" w:lineRule="auto"/>
        <w:ind w:hanging="10"/>
        <w:rPr>
          <w:rFonts w:ascii="Times New Roman" w:hAnsi="Times New Roman" w:cs="Times New Roman"/>
          <w:noProof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От кого: </w:t>
      </w:r>
      <w:r w:rsidR="0060548B">
        <w:rPr>
          <w:rFonts w:ascii="Times New Roman" w:hAnsi="Times New Roman" w:cs="Times New Roman"/>
          <w:noProof/>
          <w:sz w:val="24"/>
          <w:szCs w:val="24"/>
        </w:rPr>
      </w:r>
      <w:r w:rsidR="0060548B">
        <w:rPr>
          <w:rFonts w:ascii="Times New Roman" w:hAnsi="Times New Roman" w:cs="Times New Roman"/>
          <w:noProof/>
          <w:sz w:val="24"/>
          <w:szCs w:val="24"/>
        </w:rPr>
        <w:pict>
          <v:group id="Group 1115" o:spid="_x0000_s1030" style="width:128.2pt;height:1.3pt;mso-position-horizontal-relative:char;mso-position-vertical-relative:line" coordsize="16280,167">
            <v:shape id="Shape 1114" o:spid="_x0000_s1031" style="position:absolute;width:16280;height:167" coordsize="1628062,16784" path="m,8392r1628062,e" filled="f" fillcolor="black" strokeweight=".46622mm">
              <v:stroke miterlimit="1" joinstyle="miter"/>
            </v:shape>
            <w10:anchorlock/>
          </v:group>
        </w:pict>
      </w:r>
    </w:p>
    <w:p w:rsidR="00CA28E4" w:rsidRPr="00FF340F" w:rsidRDefault="00CA28E4" w:rsidP="00CA28E4">
      <w:pPr>
        <w:spacing w:after="0" w:line="240" w:lineRule="auto"/>
        <w:ind w:hanging="10"/>
        <w:rPr>
          <w:rFonts w:ascii="Times New Roman" w:hAnsi="Times New Roman" w:cs="Times New Roman"/>
          <w:sz w:val="24"/>
          <w:szCs w:val="24"/>
        </w:rPr>
      </w:pPr>
    </w:p>
    <w:p w:rsidR="00401A84" w:rsidRPr="00FF340F" w:rsidRDefault="00401A84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Заявление о наличии конфликта интересов</w:t>
      </w:r>
    </w:p>
    <w:p w:rsidR="00401A84" w:rsidRPr="00FF340F" w:rsidRDefault="00401A84" w:rsidP="00FF34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87743" cy="37764"/>
            <wp:effectExtent l="0" t="0" r="0" b="0"/>
            <wp:docPr id="1108" name="Picture 1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Picture 110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87743" cy="3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A84" w:rsidRDefault="00401A84" w:rsidP="00FF340F">
      <w:pPr>
        <w:spacing w:after="0" w:line="240" w:lineRule="auto"/>
        <w:ind w:hanging="5594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(Фамилия, Имя, </w:t>
      </w:r>
      <w:r w:rsidR="00CA28E4" w:rsidRPr="00FF340F">
        <w:rPr>
          <w:rFonts w:ascii="Times New Roman" w:hAnsi="Times New Roman" w:cs="Times New Roman"/>
          <w:sz w:val="24"/>
          <w:szCs w:val="24"/>
        </w:rPr>
        <w:t xml:space="preserve">Отчество) </w:t>
      </w:r>
      <w:r w:rsidR="00CA28E4" w:rsidRPr="00FF340F">
        <w:rPr>
          <w:rFonts w:ascii="Times New Roman" w:hAnsi="Times New Roman" w:cs="Times New Roman"/>
          <w:sz w:val="24"/>
          <w:szCs w:val="24"/>
        </w:rPr>
        <w:tab/>
      </w:r>
      <w:r w:rsidR="00CA28E4">
        <w:rPr>
          <w:rFonts w:ascii="Times New Roman" w:hAnsi="Times New Roman" w:cs="Times New Roman"/>
          <w:sz w:val="24"/>
          <w:szCs w:val="24"/>
        </w:rPr>
        <w:t xml:space="preserve"> </w:t>
      </w:r>
      <w:r w:rsidRPr="00FF340F">
        <w:rPr>
          <w:rFonts w:ascii="Times New Roman" w:hAnsi="Times New Roman" w:cs="Times New Roman"/>
          <w:sz w:val="24"/>
          <w:szCs w:val="24"/>
        </w:rPr>
        <w:t>(Дата возникновения Конфликта интересов)</w:t>
      </w:r>
    </w:p>
    <w:p w:rsidR="00CA28E4" w:rsidRPr="00FF340F" w:rsidRDefault="00CA28E4" w:rsidP="00FF340F">
      <w:pPr>
        <w:spacing w:after="0" w:line="240" w:lineRule="auto"/>
        <w:ind w:hanging="5594"/>
        <w:jc w:val="both"/>
        <w:rPr>
          <w:rFonts w:ascii="Times New Roman" w:hAnsi="Times New Roman" w:cs="Times New Roman"/>
          <w:sz w:val="24"/>
          <w:szCs w:val="24"/>
        </w:rPr>
      </w:pPr>
    </w:p>
    <w:p w:rsidR="00401A84" w:rsidRPr="00FF340F" w:rsidRDefault="00401A84" w:rsidP="00FF340F">
      <w:pPr>
        <w:spacing w:after="0" w:line="240" w:lineRule="auto"/>
        <w:ind w:firstLine="727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>Пожалуйста, опишите ниже суть взаимоотношений и ситуаций, в которые Вы вовлечены и которые, по Вашему мнению, создают конфликт интересов. После этого направьте заполненную и подписанную настоящую форму в соответствии с утвержденными Правшами</w:t>
      </w:r>
    </w:p>
    <w:p w:rsidR="00401A84" w:rsidRPr="00FF340F" w:rsidRDefault="00401A84" w:rsidP="00FF34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Настоящим подтверждаю, что сведения и факты, описанные выше, являются достоверными и полными. Я изучил и понял требования Правил по урегулированию конфликта интересов должностных лиц и работников </w:t>
      </w:r>
      <w:r w:rsidR="005450AF">
        <w:rPr>
          <w:rFonts w:ascii="Times New Roman" w:hAnsi="Times New Roman" w:cs="Times New Roman"/>
          <w:sz w:val="24"/>
          <w:szCs w:val="24"/>
        </w:rPr>
        <w:t>ГКП на ПХВ «Городская поликлиника № 11» акимата города Астаны</w:t>
      </w:r>
      <w:r w:rsidR="005450AF" w:rsidRPr="00FF340F">
        <w:rPr>
          <w:rFonts w:ascii="Times New Roman" w:hAnsi="Times New Roman" w:cs="Times New Roman"/>
          <w:sz w:val="24"/>
          <w:szCs w:val="24"/>
        </w:rPr>
        <w:t xml:space="preserve"> </w:t>
      </w:r>
      <w:r w:rsidRPr="00FF340F">
        <w:rPr>
          <w:rFonts w:ascii="Times New Roman" w:hAnsi="Times New Roman" w:cs="Times New Roman"/>
          <w:sz w:val="24"/>
          <w:szCs w:val="24"/>
        </w:rPr>
        <w:t xml:space="preserve">и подтверждаю, что настоящее Заявление соответствует ее положениям </w:t>
      </w:r>
    </w:p>
    <w:p w:rsidR="00401A84" w:rsidRPr="00FF340F" w:rsidRDefault="00401A84" w:rsidP="00FF34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_________                             ___________                      _____________ </w:t>
      </w:r>
    </w:p>
    <w:p w:rsidR="00401A84" w:rsidRPr="00FF340F" w:rsidRDefault="00401A84" w:rsidP="00B25B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340F">
        <w:rPr>
          <w:rFonts w:ascii="Times New Roman" w:hAnsi="Times New Roman" w:cs="Times New Roman"/>
          <w:sz w:val="24"/>
          <w:szCs w:val="24"/>
        </w:rPr>
        <w:t xml:space="preserve">   ФИО                                         Подпись                                   Дата</w:t>
      </w:r>
    </w:p>
    <w:sectPr w:rsidR="00401A84" w:rsidRPr="00FF340F" w:rsidSect="00FF340F">
      <w:pgSz w:w="11907" w:h="16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560EC"/>
    <w:multiLevelType w:val="hybridMultilevel"/>
    <w:tmpl w:val="FFFFFFFF"/>
    <w:lvl w:ilvl="0" w:tplc="F1ECA5B8">
      <w:start w:val="2"/>
      <w:numFmt w:val="decimal"/>
      <w:lvlText w:val="%1"/>
      <w:lvlJc w:val="left"/>
      <w:pPr>
        <w:ind w:left="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C1682">
      <w:start w:val="1"/>
      <w:numFmt w:val="lowerLetter"/>
      <w:lvlText w:val="%2"/>
      <w:lvlJc w:val="left"/>
      <w:pPr>
        <w:ind w:left="4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6C0210">
      <w:start w:val="1"/>
      <w:numFmt w:val="lowerRoman"/>
      <w:lvlText w:val="%3"/>
      <w:lvlJc w:val="left"/>
      <w:pPr>
        <w:ind w:left="5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6E231C">
      <w:start w:val="1"/>
      <w:numFmt w:val="decimal"/>
      <w:lvlText w:val="%4"/>
      <w:lvlJc w:val="left"/>
      <w:pPr>
        <w:ind w:left="5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8EAEB0">
      <w:start w:val="1"/>
      <w:numFmt w:val="lowerLetter"/>
      <w:lvlText w:val="%5"/>
      <w:lvlJc w:val="left"/>
      <w:pPr>
        <w:ind w:left="6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7CD1EE">
      <w:start w:val="1"/>
      <w:numFmt w:val="lowerRoman"/>
      <w:lvlText w:val="%6"/>
      <w:lvlJc w:val="left"/>
      <w:pPr>
        <w:ind w:left="7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188372">
      <w:start w:val="1"/>
      <w:numFmt w:val="decimal"/>
      <w:lvlText w:val="%7"/>
      <w:lvlJc w:val="left"/>
      <w:pPr>
        <w:ind w:left="7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6ED160">
      <w:start w:val="1"/>
      <w:numFmt w:val="lowerLetter"/>
      <w:lvlText w:val="%8"/>
      <w:lvlJc w:val="left"/>
      <w:pPr>
        <w:ind w:left="8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8EE5C6">
      <w:start w:val="1"/>
      <w:numFmt w:val="lowerRoman"/>
      <w:lvlText w:val="%9"/>
      <w:lvlJc w:val="left"/>
      <w:pPr>
        <w:ind w:left="9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EC03C1"/>
    <w:multiLevelType w:val="hybridMultilevel"/>
    <w:tmpl w:val="FFFFFFFF"/>
    <w:lvl w:ilvl="0" w:tplc="5D6EC864">
      <w:start w:val="1"/>
      <w:numFmt w:val="decimal"/>
      <w:lvlText w:val="%1)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503700">
      <w:start w:val="1"/>
      <w:numFmt w:val="lowerLetter"/>
      <w:lvlText w:val="%2"/>
      <w:lvlJc w:val="left"/>
      <w:pPr>
        <w:ind w:left="1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406D1C">
      <w:start w:val="1"/>
      <w:numFmt w:val="lowerRoman"/>
      <w:lvlText w:val="%3"/>
      <w:lvlJc w:val="left"/>
      <w:pPr>
        <w:ind w:left="2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A249DC">
      <w:start w:val="1"/>
      <w:numFmt w:val="decimal"/>
      <w:lvlText w:val="%4"/>
      <w:lvlJc w:val="left"/>
      <w:pPr>
        <w:ind w:left="3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CE8728">
      <w:start w:val="1"/>
      <w:numFmt w:val="lowerLetter"/>
      <w:lvlText w:val="%5"/>
      <w:lvlJc w:val="left"/>
      <w:pPr>
        <w:ind w:left="4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800F22">
      <w:start w:val="1"/>
      <w:numFmt w:val="lowerRoman"/>
      <w:lvlText w:val="%6"/>
      <w:lvlJc w:val="left"/>
      <w:pPr>
        <w:ind w:left="4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1868FC">
      <w:start w:val="1"/>
      <w:numFmt w:val="decimal"/>
      <w:lvlText w:val="%7"/>
      <w:lvlJc w:val="left"/>
      <w:pPr>
        <w:ind w:left="5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888436">
      <w:start w:val="1"/>
      <w:numFmt w:val="lowerLetter"/>
      <w:lvlText w:val="%8"/>
      <w:lvlJc w:val="left"/>
      <w:pPr>
        <w:ind w:left="6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32A866">
      <w:start w:val="1"/>
      <w:numFmt w:val="lowerRoman"/>
      <w:lvlText w:val="%9"/>
      <w:lvlJc w:val="left"/>
      <w:pPr>
        <w:ind w:left="6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17F08"/>
    <w:multiLevelType w:val="hybridMultilevel"/>
    <w:tmpl w:val="FFFFFFFF"/>
    <w:lvl w:ilvl="0" w:tplc="5FB04980">
      <w:start w:val="5"/>
      <w:numFmt w:val="decimal"/>
      <w:lvlText w:val="%1."/>
      <w:lvlJc w:val="left"/>
      <w:pPr>
        <w:ind w:left="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C5E94C6">
      <w:start w:val="1"/>
      <w:numFmt w:val="lowerLetter"/>
      <w:lvlText w:val="%2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BF4FC4A">
      <w:start w:val="1"/>
      <w:numFmt w:val="lowerRoman"/>
      <w:lvlText w:val="%3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98CB1CC">
      <w:start w:val="1"/>
      <w:numFmt w:val="decimal"/>
      <w:lvlText w:val="%4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3AC300C">
      <w:start w:val="1"/>
      <w:numFmt w:val="lowerLetter"/>
      <w:lvlText w:val="%5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25208C6">
      <w:start w:val="1"/>
      <w:numFmt w:val="lowerRoman"/>
      <w:lvlText w:val="%6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25CB866">
      <w:start w:val="1"/>
      <w:numFmt w:val="decimal"/>
      <w:lvlText w:val="%7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DA2C3BE">
      <w:start w:val="1"/>
      <w:numFmt w:val="lowerLetter"/>
      <w:lvlText w:val="%8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110B3C8">
      <w:start w:val="1"/>
      <w:numFmt w:val="lowerRoman"/>
      <w:lvlText w:val="%9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5757C6"/>
    <w:multiLevelType w:val="multilevel"/>
    <w:tmpl w:val="FFFFFFFF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0A053F"/>
    <w:multiLevelType w:val="hybridMultilevel"/>
    <w:tmpl w:val="FFFFFFFF"/>
    <w:lvl w:ilvl="0" w:tplc="C0F06470">
      <w:start w:val="1"/>
      <w:numFmt w:val="decimal"/>
      <w:lvlText w:val="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6826D74">
      <w:start w:val="1"/>
      <w:numFmt w:val="lowerLetter"/>
      <w:lvlText w:val="%2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40ABED2">
      <w:start w:val="1"/>
      <w:numFmt w:val="lowerRoman"/>
      <w:lvlText w:val="%3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746E21C">
      <w:start w:val="1"/>
      <w:numFmt w:val="decimal"/>
      <w:lvlText w:val="%4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376B64A">
      <w:start w:val="1"/>
      <w:numFmt w:val="lowerLetter"/>
      <w:lvlText w:val="%5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7020C0E">
      <w:start w:val="1"/>
      <w:numFmt w:val="lowerRoman"/>
      <w:lvlText w:val="%6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1F88CA4">
      <w:start w:val="1"/>
      <w:numFmt w:val="decimal"/>
      <w:lvlText w:val="%7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04DA8">
      <w:start w:val="1"/>
      <w:numFmt w:val="lowerLetter"/>
      <w:lvlText w:val="%8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EC6A382">
      <w:start w:val="1"/>
      <w:numFmt w:val="lowerRoman"/>
      <w:lvlText w:val="%9"/>
      <w:lvlJc w:val="left"/>
      <w:pPr>
        <w:ind w:left="6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235BAF"/>
    <w:multiLevelType w:val="hybridMultilevel"/>
    <w:tmpl w:val="FFFFFFFF"/>
    <w:lvl w:ilvl="0" w:tplc="3296329C">
      <w:start w:val="1"/>
      <w:numFmt w:val="decimal"/>
      <w:lvlText w:val="%1)"/>
      <w:lvlJc w:val="left"/>
      <w:pPr>
        <w:ind w:left="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B98AFA6">
      <w:start w:val="1"/>
      <w:numFmt w:val="lowerLetter"/>
      <w:lvlText w:val="%2"/>
      <w:lvlJc w:val="left"/>
      <w:pPr>
        <w:ind w:left="1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A8465DA">
      <w:start w:val="1"/>
      <w:numFmt w:val="lowerRoman"/>
      <w:lvlText w:val="%3"/>
      <w:lvlJc w:val="left"/>
      <w:pPr>
        <w:ind w:left="2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9100B96">
      <w:start w:val="1"/>
      <w:numFmt w:val="decimal"/>
      <w:lvlText w:val="%4"/>
      <w:lvlJc w:val="left"/>
      <w:pPr>
        <w:ind w:left="3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4E02466">
      <w:start w:val="1"/>
      <w:numFmt w:val="lowerLetter"/>
      <w:lvlText w:val="%5"/>
      <w:lvlJc w:val="left"/>
      <w:pPr>
        <w:ind w:left="4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2D2CB36">
      <w:start w:val="1"/>
      <w:numFmt w:val="lowerRoman"/>
      <w:lvlText w:val="%6"/>
      <w:lvlJc w:val="left"/>
      <w:pPr>
        <w:ind w:left="4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3A6430">
      <w:start w:val="1"/>
      <w:numFmt w:val="decimal"/>
      <w:lvlText w:val="%7"/>
      <w:lvlJc w:val="left"/>
      <w:pPr>
        <w:ind w:left="5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032C282">
      <w:start w:val="1"/>
      <w:numFmt w:val="lowerLetter"/>
      <w:lvlText w:val="%8"/>
      <w:lvlJc w:val="left"/>
      <w:pPr>
        <w:ind w:left="6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13CDFB8">
      <w:start w:val="1"/>
      <w:numFmt w:val="lowerRoman"/>
      <w:lvlText w:val="%9"/>
      <w:lvlJc w:val="left"/>
      <w:pPr>
        <w:ind w:left="6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387EC6"/>
    <w:multiLevelType w:val="hybridMultilevel"/>
    <w:tmpl w:val="FFFFFFFF"/>
    <w:lvl w:ilvl="0" w:tplc="970055D6">
      <w:start w:val="1"/>
      <w:numFmt w:val="decimal"/>
      <w:lvlText w:val="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014F614">
      <w:start w:val="1"/>
      <w:numFmt w:val="lowerLetter"/>
      <w:lvlText w:val="%2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EDE7830">
      <w:start w:val="1"/>
      <w:numFmt w:val="lowerRoman"/>
      <w:lvlText w:val="%3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CAADAC8">
      <w:start w:val="1"/>
      <w:numFmt w:val="decimal"/>
      <w:lvlText w:val="%4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64DAFC">
      <w:start w:val="1"/>
      <w:numFmt w:val="lowerLetter"/>
      <w:lvlText w:val="%5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152AB48">
      <w:start w:val="1"/>
      <w:numFmt w:val="lowerRoman"/>
      <w:lvlText w:val="%6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8DA521A">
      <w:start w:val="1"/>
      <w:numFmt w:val="decimal"/>
      <w:lvlText w:val="%7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78C4374">
      <w:start w:val="1"/>
      <w:numFmt w:val="lowerLetter"/>
      <w:lvlText w:val="%8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53E0C0E">
      <w:start w:val="1"/>
      <w:numFmt w:val="lowerRoman"/>
      <w:lvlText w:val="%9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697A95"/>
    <w:multiLevelType w:val="multilevel"/>
    <w:tmpl w:val="FFFFFFFF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1345E26"/>
    <w:multiLevelType w:val="hybridMultilevel"/>
    <w:tmpl w:val="FFFFFFFF"/>
    <w:lvl w:ilvl="0" w:tplc="66D0C400">
      <w:start w:val="4"/>
      <w:numFmt w:val="decimal"/>
      <w:lvlText w:val="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4F687D0">
      <w:start w:val="1"/>
      <w:numFmt w:val="lowerLetter"/>
      <w:lvlText w:val="%2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9B80EDE">
      <w:start w:val="1"/>
      <w:numFmt w:val="lowerRoman"/>
      <w:lvlText w:val="%3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C90AB06">
      <w:start w:val="1"/>
      <w:numFmt w:val="decimal"/>
      <w:lvlText w:val="%4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2DAA262">
      <w:start w:val="1"/>
      <w:numFmt w:val="lowerLetter"/>
      <w:lvlText w:val="%5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B084D54">
      <w:start w:val="1"/>
      <w:numFmt w:val="lowerRoman"/>
      <w:lvlText w:val="%6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546AEAC">
      <w:start w:val="1"/>
      <w:numFmt w:val="decimal"/>
      <w:lvlText w:val="%7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60A46A0">
      <w:start w:val="1"/>
      <w:numFmt w:val="lowerLetter"/>
      <w:lvlText w:val="%8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FEA010A">
      <w:start w:val="1"/>
      <w:numFmt w:val="lowerRoman"/>
      <w:lvlText w:val="%9"/>
      <w:lvlJc w:val="left"/>
      <w:pPr>
        <w:ind w:left="6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55833A3"/>
    <w:multiLevelType w:val="hybridMultilevel"/>
    <w:tmpl w:val="FC7821D0"/>
    <w:lvl w:ilvl="0" w:tplc="B5CCF9FC">
      <w:start w:val="4"/>
      <w:numFmt w:val="decimal"/>
      <w:lvlText w:val="%1"/>
      <w:lvlJc w:val="left"/>
      <w:pPr>
        <w:ind w:left="12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3" w:hanging="360"/>
      </w:pPr>
    </w:lvl>
    <w:lvl w:ilvl="2" w:tplc="0419001B" w:tentative="1">
      <w:start w:val="1"/>
      <w:numFmt w:val="lowerRoman"/>
      <w:lvlText w:val="%3."/>
      <w:lvlJc w:val="right"/>
      <w:pPr>
        <w:ind w:left="2683" w:hanging="180"/>
      </w:pPr>
    </w:lvl>
    <w:lvl w:ilvl="3" w:tplc="0419000F" w:tentative="1">
      <w:start w:val="1"/>
      <w:numFmt w:val="decimal"/>
      <w:lvlText w:val="%4."/>
      <w:lvlJc w:val="left"/>
      <w:pPr>
        <w:ind w:left="3403" w:hanging="360"/>
      </w:pPr>
    </w:lvl>
    <w:lvl w:ilvl="4" w:tplc="04190019" w:tentative="1">
      <w:start w:val="1"/>
      <w:numFmt w:val="lowerLetter"/>
      <w:lvlText w:val="%5."/>
      <w:lvlJc w:val="left"/>
      <w:pPr>
        <w:ind w:left="4123" w:hanging="360"/>
      </w:pPr>
    </w:lvl>
    <w:lvl w:ilvl="5" w:tplc="0419001B" w:tentative="1">
      <w:start w:val="1"/>
      <w:numFmt w:val="lowerRoman"/>
      <w:lvlText w:val="%6."/>
      <w:lvlJc w:val="right"/>
      <w:pPr>
        <w:ind w:left="4843" w:hanging="180"/>
      </w:pPr>
    </w:lvl>
    <w:lvl w:ilvl="6" w:tplc="0419000F" w:tentative="1">
      <w:start w:val="1"/>
      <w:numFmt w:val="decimal"/>
      <w:lvlText w:val="%7."/>
      <w:lvlJc w:val="left"/>
      <w:pPr>
        <w:ind w:left="5563" w:hanging="360"/>
      </w:pPr>
    </w:lvl>
    <w:lvl w:ilvl="7" w:tplc="04190019" w:tentative="1">
      <w:start w:val="1"/>
      <w:numFmt w:val="lowerLetter"/>
      <w:lvlText w:val="%8."/>
      <w:lvlJc w:val="left"/>
      <w:pPr>
        <w:ind w:left="6283" w:hanging="360"/>
      </w:pPr>
    </w:lvl>
    <w:lvl w:ilvl="8" w:tplc="041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10" w15:restartNumberingAfterBreak="0">
    <w:nsid w:val="42F2110D"/>
    <w:multiLevelType w:val="hybridMultilevel"/>
    <w:tmpl w:val="FFFFFFFF"/>
    <w:lvl w:ilvl="0" w:tplc="85F45D04">
      <w:start w:val="3"/>
      <w:numFmt w:val="decimal"/>
      <w:lvlText w:val="%1)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5C24878">
      <w:start w:val="1"/>
      <w:numFmt w:val="lowerLetter"/>
      <w:lvlText w:val="%2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72EAFB8">
      <w:start w:val="1"/>
      <w:numFmt w:val="lowerRoman"/>
      <w:lvlText w:val="%3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05C2714">
      <w:start w:val="1"/>
      <w:numFmt w:val="decimal"/>
      <w:lvlText w:val="%4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228D130">
      <w:start w:val="1"/>
      <w:numFmt w:val="lowerLetter"/>
      <w:lvlText w:val="%5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E9607F8">
      <w:start w:val="1"/>
      <w:numFmt w:val="lowerRoman"/>
      <w:lvlText w:val="%6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13AC07A">
      <w:start w:val="1"/>
      <w:numFmt w:val="decimal"/>
      <w:lvlText w:val="%7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F32E0C8">
      <w:start w:val="1"/>
      <w:numFmt w:val="lowerLetter"/>
      <w:lvlText w:val="%8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21891B2">
      <w:start w:val="1"/>
      <w:numFmt w:val="lowerRoman"/>
      <w:lvlText w:val="%9"/>
      <w:lvlJc w:val="left"/>
      <w:pPr>
        <w:ind w:left="6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7793868"/>
    <w:multiLevelType w:val="hybridMultilevel"/>
    <w:tmpl w:val="FFFFFFFF"/>
    <w:lvl w:ilvl="0" w:tplc="7C06593E">
      <w:start w:val="1"/>
      <w:numFmt w:val="decimal"/>
      <w:lvlText w:val="%1)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D72F5D8">
      <w:start w:val="1"/>
      <w:numFmt w:val="lowerLetter"/>
      <w:lvlText w:val="%2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528073E">
      <w:start w:val="1"/>
      <w:numFmt w:val="lowerRoman"/>
      <w:lvlText w:val="%3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0203836">
      <w:start w:val="1"/>
      <w:numFmt w:val="decimal"/>
      <w:lvlText w:val="%4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032C212">
      <w:start w:val="1"/>
      <w:numFmt w:val="lowerLetter"/>
      <w:lvlText w:val="%5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648CE4">
      <w:start w:val="1"/>
      <w:numFmt w:val="lowerRoman"/>
      <w:lvlText w:val="%6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B8E4422">
      <w:start w:val="1"/>
      <w:numFmt w:val="decimal"/>
      <w:lvlText w:val="%7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C62DF7C">
      <w:start w:val="1"/>
      <w:numFmt w:val="lowerLetter"/>
      <w:lvlText w:val="%8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3DEEDE4">
      <w:start w:val="1"/>
      <w:numFmt w:val="lowerRoman"/>
      <w:lvlText w:val="%9"/>
      <w:lvlJc w:val="left"/>
      <w:pPr>
        <w:ind w:left="6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BF199D"/>
    <w:multiLevelType w:val="multilevel"/>
    <w:tmpl w:val="FFFFFFFF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F07CAD"/>
    <w:multiLevelType w:val="hybridMultilevel"/>
    <w:tmpl w:val="FFFFFFFF"/>
    <w:lvl w:ilvl="0" w:tplc="7EF4FC1A">
      <w:start w:val="1"/>
      <w:numFmt w:val="decimal"/>
      <w:lvlText w:val="%1)"/>
      <w:lvlJc w:val="left"/>
      <w:pPr>
        <w:ind w:left="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1A1E1E">
      <w:start w:val="1"/>
      <w:numFmt w:val="lowerLetter"/>
      <w:lvlText w:val="%2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4EEB7E">
      <w:start w:val="1"/>
      <w:numFmt w:val="lowerRoman"/>
      <w:lvlText w:val="%3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0A8AB0">
      <w:start w:val="1"/>
      <w:numFmt w:val="decimal"/>
      <w:lvlText w:val="%4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0A3CBA">
      <w:start w:val="1"/>
      <w:numFmt w:val="lowerLetter"/>
      <w:lvlText w:val="%5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D84A5A">
      <w:start w:val="1"/>
      <w:numFmt w:val="lowerRoman"/>
      <w:lvlText w:val="%6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B2E0EC">
      <w:start w:val="1"/>
      <w:numFmt w:val="decimal"/>
      <w:lvlText w:val="%7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7C3D42">
      <w:start w:val="1"/>
      <w:numFmt w:val="lowerLetter"/>
      <w:lvlText w:val="%8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200AC8">
      <w:start w:val="1"/>
      <w:numFmt w:val="lowerRoman"/>
      <w:lvlText w:val="%9"/>
      <w:lvlJc w:val="left"/>
      <w:pPr>
        <w:ind w:left="6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FB5A8C"/>
    <w:multiLevelType w:val="hybridMultilevel"/>
    <w:tmpl w:val="FFFFFFFF"/>
    <w:lvl w:ilvl="0" w:tplc="E5F68ABC">
      <w:start w:val="7"/>
      <w:numFmt w:val="decimal"/>
      <w:lvlText w:val="%1"/>
      <w:lvlJc w:val="left"/>
      <w:pPr>
        <w:ind w:left="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DDE78B6">
      <w:start w:val="1"/>
      <w:numFmt w:val="lowerLetter"/>
      <w:lvlText w:val="%2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656807A">
      <w:start w:val="1"/>
      <w:numFmt w:val="lowerRoman"/>
      <w:lvlText w:val="%3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ECC81F0">
      <w:start w:val="1"/>
      <w:numFmt w:val="decimal"/>
      <w:lvlText w:val="%4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026638">
      <w:start w:val="1"/>
      <w:numFmt w:val="lowerLetter"/>
      <w:lvlText w:val="%5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A70C920">
      <w:start w:val="1"/>
      <w:numFmt w:val="lowerRoman"/>
      <w:lvlText w:val="%6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6FC671A">
      <w:start w:val="1"/>
      <w:numFmt w:val="decimal"/>
      <w:lvlText w:val="%7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0EA7F4">
      <w:start w:val="1"/>
      <w:numFmt w:val="lowerLetter"/>
      <w:lvlText w:val="%8"/>
      <w:lvlJc w:val="left"/>
      <w:pPr>
        <w:ind w:left="7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4E2BC3E">
      <w:start w:val="1"/>
      <w:numFmt w:val="lowerRoman"/>
      <w:lvlText w:val="%9"/>
      <w:lvlJc w:val="left"/>
      <w:pPr>
        <w:ind w:left="8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B31538"/>
    <w:multiLevelType w:val="multilevel"/>
    <w:tmpl w:val="FFFFFFFF"/>
    <w:lvl w:ilvl="0">
      <w:start w:val="4"/>
      <w:numFmt w:val="decimal"/>
      <w:lvlText w:val="%1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7337B06"/>
    <w:multiLevelType w:val="hybridMultilevel"/>
    <w:tmpl w:val="FFFFFFFF"/>
    <w:lvl w:ilvl="0" w:tplc="E7C875F0">
      <w:start w:val="1"/>
      <w:numFmt w:val="decimal"/>
      <w:lvlText w:val="%1)"/>
      <w:lvlJc w:val="left"/>
      <w:pPr>
        <w:ind w:left="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71C92FC">
      <w:start w:val="1"/>
      <w:numFmt w:val="lowerLetter"/>
      <w:lvlText w:val="%2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7D64974">
      <w:start w:val="1"/>
      <w:numFmt w:val="lowerRoman"/>
      <w:lvlText w:val="%3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1FE1834">
      <w:start w:val="1"/>
      <w:numFmt w:val="decimal"/>
      <w:lvlText w:val="%4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670EF60">
      <w:start w:val="1"/>
      <w:numFmt w:val="lowerLetter"/>
      <w:lvlText w:val="%5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E30BF80">
      <w:start w:val="1"/>
      <w:numFmt w:val="lowerRoman"/>
      <w:lvlText w:val="%6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A341BFA">
      <w:start w:val="1"/>
      <w:numFmt w:val="decimal"/>
      <w:lvlText w:val="%7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1AE1AFA">
      <w:start w:val="1"/>
      <w:numFmt w:val="lowerLetter"/>
      <w:lvlText w:val="%8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99C90E8">
      <w:start w:val="1"/>
      <w:numFmt w:val="lowerRoman"/>
      <w:lvlText w:val="%9"/>
      <w:lvlJc w:val="left"/>
      <w:pPr>
        <w:ind w:left="6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6DF58A3"/>
    <w:multiLevelType w:val="multilevel"/>
    <w:tmpl w:val="FFFFFFFF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C275BD9"/>
    <w:multiLevelType w:val="hybridMultilevel"/>
    <w:tmpl w:val="FFFFFFFF"/>
    <w:lvl w:ilvl="0" w:tplc="ACDE4096">
      <w:start w:val="1"/>
      <w:numFmt w:val="decimal"/>
      <w:lvlText w:val="%1."/>
      <w:lvlJc w:val="left"/>
      <w:pPr>
        <w:ind w:left="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2A127C32">
      <w:start w:val="1"/>
      <w:numFmt w:val="lowerLetter"/>
      <w:lvlText w:val="%2"/>
      <w:lvlJc w:val="left"/>
      <w:pPr>
        <w:ind w:left="4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3D4295A">
      <w:start w:val="1"/>
      <w:numFmt w:val="lowerRoman"/>
      <w:lvlText w:val="%3"/>
      <w:lvlJc w:val="left"/>
      <w:pPr>
        <w:ind w:left="5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C2AE636">
      <w:start w:val="1"/>
      <w:numFmt w:val="decimal"/>
      <w:lvlText w:val="%4"/>
      <w:lvlJc w:val="left"/>
      <w:pPr>
        <w:ind w:left="5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4C46A9A2">
      <w:start w:val="1"/>
      <w:numFmt w:val="lowerLetter"/>
      <w:lvlText w:val="%5"/>
      <w:lvlJc w:val="left"/>
      <w:pPr>
        <w:ind w:left="6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1F1851C2">
      <w:start w:val="1"/>
      <w:numFmt w:val="lowerRoman"/>
      <w:lvlText w:val="%6"/>
      <w:lvlJc w:val="left"/>
      <w:pPr>
        <w:ind w:left="7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E8383CD0">
      <w:start w:val="1"/>
      <w:numFmt w:val="decimal"/>
      <w:lvlText w:val="%7"/>
      <w:lvlJc w:val="left"/>
      <w:pPr>
        <w:ind w:left="8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81CB264">
      <w:start w:val="1"/>
      <w:numFmt w:val="lowerLetter"/>
      <w:lvlText w:val="%8"/>
      <w:lvlJc w:val="left"/>
      <w:pPr>
        <w:ind w:left="8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402A578">
      <w:start w:val="1"/>
      <w:numFmt w:val="lowerRoman"/>
      <w:lvlText w:val="%9"/>
      <w:lvlJc w:val="left"/>
      <w:pPr>
        <w:ind w:left="9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763F51"/>
    <w:multiLevelType w:val="multilevel"/>
    <w:tmpl w:val="FFFFFFFF"/>
    <w:lvl w:ilvl="0">
      <w:start w:val="8"/>
      <w:numFmt w:val="decimal"/>
      <w:lvlText w:val="%1)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7"/>
  </w:num>
  <w:num w:numId="5">
    <w:abstractNumId w:val="15"/>
  </w:num>
  <w:num w:numId="6">
    <w:abstractNumId w:val="6"/>
  </w:num>
  <w:num w:numId="7">
    <w:abstractNumId w:val="8"/>
  </w:num>
  <w:num w:numId="8">
    <w:abstractNumId w:val="2"/>
  </w:num>
  <w:num w:numId="9">
    <w:abstractNumId w:val="4"/>
  </w:num>
  <w:num w:numId="10">
    <w:abstractNumId w:val="10"/>
  </w:num>
  <w:num w:numId="11">
    <w:abstractNumId w:val="11"/>
  </w:num>
  <w:num w:numId="12">
    <w:abstractNumId w:val="12"/>
  </w:num>
  <w:num w:numId="13">
    <w:abstractNumId w:val="14"/>
  </w:num>
  <w:num w:numId="14">
    <w:abstractNumId w:val="16"/>
  </w:num>
  <w:num w:numId="15">
    <w:abstractNumId w:val="5"/>
  </w:num>
  <w:num w:numId="16">
    <w:abstractNumId w:val="13"/>
  </w:num>
  <w:num w:numId="17">
    <w:abstractNumId w:val="19"/>
  </w:num>
  <w:num w:numId="18">
    <w:abstractNumId w:val="17"/>
  </w:num>
  <w:num w:numId="19">
    <w:abstractNumId w:val="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0A85"/>
    <w:rsid w:val="00027351"/>
    <w:rsid w:val="00163B5B"/>
    <w:rsid w:val="003C7AE8"/>
    <w:rsid w:val="003D0F24"/>
    <w:rsid w:val="00401A84"/>
    <w:rsid w:val="004750C7"/>
    <w:rsid w:val="005450AF"/>
    <w:rsid w:val="0060548B"/>
    <w:rsid w:val="009D5471"/>
    <w:rsid w:val="00AD5380"/>
    <w:rsid w:val="00B25BDC"/>
    <w:rsid w:val="00C336D2"/>
    <w:rsid w:val="00C5769E"/>
    <w:rsid w:val="00CA28E4"/>
    <w:rsid w:val="00E57B22"/>
    <w:rsid w:val="00E90721"/>
    <w:rsid w:val="00F02841"/>
    <w:rsid w:val="00FB0A85"/>
    <w:rsid w:val="00FF3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5:docId w15:val="{FBEE17C6-7C73-47A9-9476-21FE059C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721"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rsid w:val="00E90721"/>
    <w:pPr>
      <w:keepNext/>
      <w:keepLines/>
      <w:spacing w:after="4364" w:line="259" w:lineRule="auto"/>
      <w:ind w:left="6509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9072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0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841"/>
    <w:rPr>
      <w:rFonts w:ascii="Tahoma" w:eastAsia="Calibri" w:hAnsi="Tahoma" w:cs="Tahoma"/>
      <w:color w:val="000000"/>
      <w:sz w:val="16"/>
      <w:szCs w:val="16"/>
    </w:rPr>
  </w:style>
  <w:style w:type="character" w:customStyle="1" w:styleId="3Exact">
    <w:name w:val="Основной текст (3) Exact"/>
    <w:basedOn w:val="a0"/>
    <w:link w:val="3"/>
    <w:rsid w:val="00FF3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FF340F"/>
    <w:pPr>
      <w:widowControl w:val="0"/>
      <w:shd w:val="clear" w:color="auto" w:fill="FFFFFF"/>
      <w:spacing w:after="0" w:line="274" w:lineRule="exact"/>
      <w:jc w:val="right"/>
    </w:pPr>
    <w:rPr>
      <w:rFonts w:ascii="Times New Roman" w:eastAsia="Times New Roman" w:hAnsi="Times New Roman" w:cs="Times New Roman"/>
      <w:b/>
      <w:bCs/>
      <w:color w:val="auto"/>
    </w:rPr>
  </w:style>
  <w:style w:type="paragraph" w:styleId="a5">
    <w:name w:val="TOC Heading"/>
    <w:basedOn w:val="1"/>
    <w:next w:val="a"/>
    <w:uiPriority w:val="39"/>
    <w:semiHidden/>
    <w:unhideWhenUsed/>
    <w:qFormat/>
    <w:rsid w:val="00FF340F"/>
    <w:pPr>
      <w:spacing w:before="480" w:after="0" w:line="276" w:lineRule="auto"/>
      <w:ind w:left="0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FF340F"/>
    <w:pPr>
      <w:spacing w:after="100"/>
    </w:pPr>
  </w:style>
  <w:style w:type="character" w:styleId="a6">
    <w:name w:val="Hyperlink"/>
    <w:basedOn w:val="a0"/>
    <w:uiPriority w:val="99"/>
    <w:unhideWhenUsed/>
    <w:rsid w:val="00FF340F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9D5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00040-E475-472F-A899-60D25321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2524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USER223</cp:lastModifiedBy>
  <cp:revision>15</cp:revision>
  <cp:lastPrinted>2023-05-19T14:03:00Z</cp:lastPrinted>
  <dcterms:created xsi:type="dcterms:W3CDTF">2022-06-15T08:44:00Z</dcterms:created>
  <dcterms:modified xsi:type="dcterms:W3CDTF">2023-09-15T04:36:00Z</dcterms:modified>
</cp:coreProperties>
</file>