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198" w:rsidRPr="00D84438" w:rsidRDefault="00217CE3" w:rsidP="00D84438">
      <w:pPr>
        <w:ind w:right="-739"/>
        <w:jc w:val="right"/>
        <w:rPr>
          <w:rFonts w:ascii="Times New Roman" w:hAnsi="Times New Roman" w:cs="Times New Roman"/>
          <w:b/>
          <w:i/>
          <w:sz w:val="28"/>
          <w:szCs w:val="20"/>
        </w:rPr>
      </w:pPr>
      <w:r w:rsidRPr="00D84438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№1 к объявлению от </w:t>
      </w:r>
      <w:r w:rsidR="00A252DC">
        <w:rPr>
          <w:rFonts w:ascii="Times New Roman" w:hAnsi="Times New Roman" w:cs="Times New Roman"/>
          <w:b/>
          <w:i/>
          <w:sz w:val="24"/>
          <w:szCs w:val="24"/>
        </w:rPr>
        <w:t>15</w:t>
      </w:r>
      <w:bookmarkStart w:id="0" w:name="_GoBack"/>
      <w:bookmarkEnd w:id="0"/>
      <w:r w:rsidRPr="00D8443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8054B" w:rsidRPr="00D84438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Pr="00D84438">
        <w:rPr>
          <w:rFonts w:ascii="Times New Roman" w:hAnsi="Times New Roman" w:cs="Times New Roman"/>
          <w:b/>
          <w:i/>
          <w:sz w:val="24"/>
          <w:szCs w:val="24"/>
        </w:rPr>
        <w:t>.2021 г.</w:t>
      </w:r>
    </w:p>
    <w:p w:rsidR="00217CE3" w:rsidRPr="005C7143" w:rsidRDefault="00217CE3" w:rsidP="00217CE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4772" w:type="dxa"/>
        <w:tblInd w:w="137" w:type="dxa"/>
        <w:tblLook w:val="04A0" w:firstRow="1" w:lastRow="0" w:firstColumn="1" w:lastColumn="0" w:noHBand="0" w:noVBand="1"/>
      </w:tblPr>
      <w:tblGrid>
        <w:gridCol w:w="1089"/>
        <w:gridCol w:w="4671"/>
        <w:gridCol w:w="1417"/>
        <w:gridCol w:w="1716"/>
        <w:gridCol w:w="1529"/>
        <w:gridCol w:w="1907"/>
        <w:gridCol w:w="2443"/>
      </w:tblGrid>
      <w:tr w:rsidR="00217CE3" w:rsidRPr="005C7143" w:rsidTr="00D84438">
        <w:trPr>
          <w:trHeight w:val="515"/>
        </w:trPr>
        <w:tc>
          <w:tcPr>
            <w:tcW w:w="239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083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17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78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37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Цена, в тенге</w:t>
            </w:r>
          </w:p>
        </w:tc>
        <w:tc>
          <w:tcPr>
            <w:tcW w:w="2045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Сумма, в тенге</w:t>
            </w:r>
          </w:p>
        </w:tc>
        <w:tc>
          <w:tcPr>
            <w:tcW w:w="2573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</w:tr>
      <w:tr w:rsidR="00A87DF0" w:rsidRPr="005C7143" w:rsidTr="00D84438">
        <w:trPr>
          <w:trHeight w:val="442"/>
        </w:trPr>
        <w:tc>
          <w:tcPr>
            <w:tcW w:w="239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3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Кабель пациента на 10 отведений для аппарата ЭКГ «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BTL</w:t>
            </w:r>
            <w:r w:rsidR="003A33EA" w:rsidRPr="003A33EA">
              <w:rPr>
                <w:rFonts w:ascii="Times New Roman" w:hAnsi="Times New Roman" w:cs="Times New Roman"/>
                <w:sz w:val="24"/>
                <w:szCs w:val="24"/>
              </w:rPr>
              <w:t>-08</w:t>
            </w:r>
            <w:r w:rsidR="00D84438" w:rsidRPr="00D84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4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LC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3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100 000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</w:tcPr>
          <w:p w:rsidR="00A87DF0" w:rsidRPr="00A87DF0" w:rsidRDefault="00A87DF0" w:rsidP="00A87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573" w:type="dxa"/>
            <w:vMerge w:val="restart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15 календарных дней с момента заключения договора по заявке заказчика</w:t>
            </w:r>
          </w:p>
        </w:tc>
      </w:tr>
      <w:tr w:rsidR="00A87DF0" w:rsidRPr="005C7143" w:rsidTr="00D84438">
        <w:trPr>
          <w:trHeight w:val="612"/>
        </w:trPr>
        <w:tc>
          <w:tcPr>
            <w:tcW w:w="239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3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Комплект грудных электродов для аппарата ЭКГ «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BTL</w:t>
            </w:r>
            <w:r w:rsidR="003A33EA" w:rsidRPr="003A33EA">
              <w:rPr>
                <w:rFonts w:ascii="Times New Roman" w:hAnsi="Times New Roman" w:cs="Times New Roman"/>
                <w:sz w:val="24"/>
                <w:szCs w:val="24"/>
              </w:rPr>
              <w:t>-08</w:t>
            </w:r>
            <w:r w:rsidR="00D84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4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LC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» (в 1 комплекте 6 штук)</w:t>
            </w:r>
          </w:p>
        </w:tc>
        <w:tc>
          <w:tcPr>
            <w:tcW w:w="141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3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35 000</w:t>
            </w:r>
          </w:p>
        </w:tc>
        <w:tc>
          <w:tcPr>
            <w:tcW w:w="2045" w:type="dxa"/>
          </w:tcPr>
          <w:p w:rsidR="00A87DF0" w:rsidRPr="00A87DF0" w:rsidRDefault="00A87DF0" w:rsidP="00A87D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</w:t>
            </w:r>
          </w:p>
        </w:tc>
        <w:tc>
          <w:tcPr>
            <w:tcW w:w="2573" w:type="dxa"/>
            <w:vMerge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DF0" w:rsidRPr="005C7143" w:rsidTr="00D84438">
        <w:trPr>
          <w:trHeight w:val="424"/>
        </w:trPr>
        <w:tc>
          <w:tcPr>
            <w:tcW w:w="239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83" w:type="dxa"/>
          </w:tcPr>
          <w:p w:rsidR="00A87DF0" w:rsidRPr="003A33EA" w:rsidRDefault="00A87DF0" w:rsidP="00E76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Кабель ЭКГ на 7 отведений для </w:t>
            </w:r>
            <w:r w:rsidR="00E7692F"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амбулаторного регистратора ЭКГ по </w:t>
            </w:r>
            <w:proofErr w:type="spellStart"/>
            <w:r w:rsidR="00E7692F">
              <w:rPr>
                <w:rFonts w:ascii="Times New Roman" w:hAnsi="Times New Roman" w:cs="Times New Roman"/>
                <w:sz w:val="24"/>
                <w:szCs w:val="24"/>
              </w:rPr>
              <w:t>Холтеру</w:t>
            </w:r>
            <w:proofErr w:type="spellEnd"/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CardioMera</w:t>
            </w:r>
            <w:proofErr w:type="spellEnd"/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A33EA" w:rsidRPr="003A3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33EA" w:rsidRPr="003A33EA">
              <w:rPr>
                <w:rFonts w:ascii="Times New Roman" w:hAnsi="Times New Roman" w:cs="Times New Roman"/>
                <w:lang w:val="en-US"/>
              </w:rPr>
              <w:t>Meditech</w:t>
            </w:r>
            <w:proofErr w:type="spellEnd"/>
            <w:r w:rsidR="003A33EA" w:rsidRPr="003A33EA">
              <w:rPr>
                <w:rFonts w:ascii="Times New Roman" w:hAnsi="Times New Roman" w:cs="Times New Roman"/>
              </w:rPr>
              <w:t xml:space="preserve"> </w:t>
            </w:r>
            <w:r w:rsidR="003A33EA" w:rsidRPr="003A33EA">
              <w:rPr>
                <w:rFonts w:ascii="Times New Roman" w:hAnsi="Times New Roman" w:cs="Times New Roman"/>
                <w:lang w:val="en-US"/>
              </w:rPr>
              <w:t>Ltd</w:t>
            </w:r>
            <w:r w:rsidR="003A33EA" w:rsidRPr="003A33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3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200 000</w:t>
            </w:r>
          </w:p>
        </w:tc>
        <w:tc>
          <w:tcPr>
            <w:tcW w:w="2045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573" w:type="dxa"/>
            <w:vMerge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DF0" w:rsidRPr="005C7143" w:rsidTr="00D84438">
        <w:trPr>
          <w:trHeight w:val="515"/>
        </w:trPr>
        <w:tc>
          <w:tcPr>
            <w:tcW w:w="239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83" w:type="dxa"/>
          </w:tcPr>
          <w:p w:rsidR="00A87DF0" w:rsidRPr="00A87DF0" w:rsidRDefault="00A87DF0" w:rsidP="00480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бесперебойного питания типа 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1500</w:t>
            </w:r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 xml:space="preserve"> для аппарата УЗИ «</w:t>
            </w:r>
            <w:proofErr w:type="spellStart"/>
            <w:r w:rsidRPr="00A87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SonoScape</w:t>
            </w:r>
            <w:proofErr w:type="spellEnd"/>
            <w:r w:rsidR="00D84438" w:rsidRPr="00D84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4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D84438" w:rsidRPr="00D844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3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350 000</w:t>
            </w:r>
          </w:p>
        </w:tc>
        <w:tc>
          <w:tcPr>
            <w:tcW w:w="2045" w:type="dxa"/>
          </w:tcPr>
          <w:p w:rsidR="00A87DF0" w:rsidRPr="00A87DF0" w:rsidRDefault="00A87DF0" w:rsidP="00A87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350 </w:t>
            </w: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573" w:type="dxa"/>
            <w:vMerge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DF0" w:rsidRPr="005C7143" w:rsidTr="00D84438">
        <w:trPr>
          <w:trHeight w:val="515"/>
        </w:trPr>
        <w:tc>
          <w:tcPr>
            <w:tcW w:w="239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83" w:type="dxa"/>
          </w:tcPr>
          <w:p w:rsidR="00A87DF0" w:rsidRPr="00D84438" w:rsidRDefault="00A87DF0" w:rsidP="00D844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4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Лампа вакуумная KaWe 12.75114.003 2.5V</w:t>
            </w:r>
            <w:r w:rsidR="003A33EA" w:rsidRPr="00D84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4438" w:rsidRPr="00D84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офтальмоскопа «KaWe EUROLIGHT E10/2.5 B»</w:t>
            </w:r>
          </w:p>
        </w:tc>
        <w:tc>
          <w:tcPr>
            <w:tcW w:w="141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637" w:type="dxa"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39 000</w:t>
            </w:r>
          </w:p>
        </w:tc>
        <w:tc>
          <w:tcPr>
            <w:tcW w:w="2045" w:type="dxa"/>
          </w:tcPr>
          <w:p w:rsidR="00A87DF0" w:rsidRPr="00A87DF0" w:rsidRDefault="00A87DF0" w:rsidP="00A87D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78 000</w:t>
            </w:r>
          </w:p>
        </w:tc>
        <w:tc>
          <w:tcPr>
            <w:tcW w:w="2573" w:type="dxa"/>
            <w:vMerge/>
          </w:tcPr>
          <w:p w:rsidR="00A87DF0" w:rsidRPr="00A87DF0" w:rsidRDefault="00A87DF0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CE3" w:rsidRPr="005C7143" w:rsidTr="00D84438">
        <w:trPr>
          <w:trHeight w:val="516"/>
        </w:trPr>
        <w:tc>
          <w:tcPr>
            <w:tcW w:w="239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F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083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217CE3" w:rsidRPr="003A33EA" w:rsidRDefault="00A87DF0" w:rsidP="00217C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3EA">
              <w:rPr>
                <w:rFonts w:ascii="Times New Roman" w:hAnsi="Times New Roman" w:cs="Times New Roman"/>
                <w:b/>
                <w:sz w:val="24"/>
                <w:szCs w:val="24"/>
              </w:rPr>
              <w:t>763 000</w:t>
            </w:r>
          </w:p>
        </w:tc>
        <w:tc>
          <w:tcPr>
            <w:tcW w:w="2573" w:type="dxa"/>
          </w:tcPr>
          <w:p w:rsidR="00217CE3" w:rsidRPr="00A87DF0" w:rsidRDefault="00217CE3" w:rsidP="00217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CE3" w:rsidRPr="005C7143" w:rsidRDefault="00953333" w:rsidP="00217CE3">
      <w:pPr>
        <w:jc w:val="center"/>
        <w:rPr>
          <w:rFonts w:ascii="Times New Roman" w:hAnsi="Times New Roman" w:cs="Times New Roman"/>
          <w:sz w:val="20"/>
          <w:szCs w:val="20"/>
        </w:rPr>
      </w:pPr>
      <w:r w:rsidRPr="005C71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0A40" w:rsidRDefault="00750A40" w:rsidP="00701E8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                                          </w:t>
      </w:r>
    </w:p>
    <w:p w:rsidR="00953333" w:rsidRPr="00D84438" w:rsidRDefault="00A123A8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 xml:space="preserve">Техническая спецификация </w:t>
      </w:r>
    </w:p>
    <w:p w:rsidR="00A123A8" w:rsidRPr="00D84438" w:rsidRDefault="00A123A8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>Лот №1</w:t>
      </w:r>
    </w:p>
    <w:p w:rsidR="00A87DF0" w:rsidRPr="00D84438" w:rsidRDefault="00A87DF0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>Кабель пациента на 10 отведений для аппарата ЭКГ «</w:t>
      </w:r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BTL</w:t>
      </w:r>
      <w:r w:rsidR="00D84438" w:rsidRPr="00D84438">
        <w:rPr>
          <w:rFonts w:ascii="Times New Roman" w:hAnsi="Times New Roman" w:cs="Times New Roman"/>
          <w:b/>
          <w:sz w:val="24"/>
          <w:szCs w:val="24"/>
        </w:rPr>
        <w:t xml:space="preserve">-08 </w:t>
      </w:r>
      <w:r w:rsidR="00D84438" w:rsidRPr="00D84438">
        <w:rPr>
          <w:rFonts w:ascii="Times New Roman" w:hAnsi="Times New Roman" w:cs="Times New Roman"/>
          <w:b/>
          <w:sz w:val="24"/>
          <w:szCs w:val="24"/>
          <w:lang w:val="en-US"/>
        </w:rPr>
        <w:t>LC</w:t>
      </w:r>
      <w:r w:rsidRPr="00D84438">
        <w:rPr>
          <w:rFonts w:ascii="Times New Roman" w:hAnsi="Times New Roman" w:cs="Times New Roman"/>
          <w:b/>
          <w:sz w:val="24"/>
          <w:szCs w:val="24"/>
        </w:rPr>
        <w:t>»</w:t>
      </w:r>
    </w:p>
    <w:p w:rsidR="00A87DF0" w:rsidRPr="00D84438" w:rsidRDefault="00A87DF0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Кабель пациента должен состоять из 10 проводов, 6 из которых для съема электрокардиограммы из грудной области, 4 для снятия с конечностей (2 на руки и 2 на ноги). Тип вилки должен быть прямым, креплением вилки на винтах. Тип штекера банановый с пружиной. Кабель ЭКГ должен поддерживать Европейский стандарт IEC Расположение на теле пациента: 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Индикация Цвет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R Красный правая рука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L Желтый левая рука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F Зеленый левая нога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N Черный правая нога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C1 Белый / Красный в 4-м 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межреберье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справа от грудины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C2 Белый / Желтый в 4-м 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межреберье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слева от грудины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C3 Белый / Зеленый на 5-м ребре, в геометрической 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серединемежду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 С2 и С4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C4 Белый / Коричневый в 5-м 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межреберье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левой среднеключичной линии</w:t>
      </w:r>
    </w:p>
    <w:p w:rsidR="00A87DF0" w:rsidRPr="00D84438" w:rsidRDefault="00A87DF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C5 Белый / Черный на уровне С4 по передней подмышечной линии</w:t>
      </w:r>
    </w:p>
    <w:p w:rsidR="00A87DF0" w:rsidRPr="00D84438" w:rsidRDefault="00A87DF0" w:rsidP="00D84438">
      <w:pPr>
        <w:jc w:val="both"/>
        <w:rPr>
          <w:rFonts w:ascii="Times New Roman" w:hAnsi="Times New Roman" w:cs="Times New Roman"/>
          <w:sz w:val="20"/>
          <w:szCs w:val="20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C6 Белый / Фиолетовый на уровне С4 по средней подмышечной линии</w:t>
      </w:r>
    </w:p>
    <w:p w:rsidR="00A123A8" w:rsidRPr="00D84438" w:rsidRDefault="00A123A8" w:rsidP="00D8443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123A8" w:rsidRPr="00D84438" w:rsidRDefault="00A123A8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>Лот №2</w:t>
      </w:r>
    </w:p>
    <w:p w:rsidR="00A87DF0" w:rsidRPr="00D84438" w:rsidRDefault="00A87DF0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>Комплект грудных электродов для аппарата ЭКГ «</w:t>
      </w:r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BTL</w:t>
      </w:r>
      <w:r w:rsidR="00D84438" w:rsidRPr="00D84438">
        <w:rPr>
          <w:rFonts w:ascii="Times New Roman" w:hAnsi="Times New Roman" w:cs="Times New Roman"/>
          <w:b/>
          <w:sz w:val="24"/>
          <w:szCs w:val="24"/>
        </w:rPr>
        <w:t xml:space="preserve">-08 </w:t>
      </w:r>
      <w:r w:rsidR="00D84438" w:rsidRPr="00D84438">
        <w:rPr>
          <w:rFonts w:ascii="Times New Roman" w:hAnsi="Times New Roman" w:cs="Times New Roman"/>
          <w:b/>
          <w:sz w:val="24"/>
          <w:szCs w:val="24"/>
          <w:lang w:val="en-US"/>
        </w:rPr>
        <w:t>LC</w:t>
      </w:r>
      <w:r w:rsidRPr="00D84438">
        <w:rPr>
          <w:rFonts w:ascii="Times New Roman" w:hAnsi="Times New Roman" w:cs="Times New Roman"/>
          <w:b/>
          <w:sz w:val="24"/>
          <w:szCs w:val="24"/>
        </w:rPr>
        <w:t>» (в 1 комплекте 6 штук)</w:t>
      </w:r>
    </w:p>
    <w:p w:rsidR="00E7692F" w:rsidRPr="00D84438" w:rsidRDefault="00E7692F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Комплект грудных электродов должен состоять из 6 штук независимых друг от друга грудных электродов. Грудные электроды должны соединяться с кабелем пациента для снятия электрокардиограммы с грудной области;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Тип грудных электродов должен быть металлическим 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Ag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proofErr w:type="spellStart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AgCl</w:t>
      </w:r>
      <w:proofErr w:type="spellEnd"/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Шарик резиновый должен быть мягким из ПВХ.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>Кабель пациента и комплект грудных электродов должны быть совместимыми между собой, а также с аппаратом ЭКГ «</w:t>
      </w:r>
      <w:r w:rsidRPr="00D8443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BTL</w:t>
      </w:r>
    </w:p>
    <w:p w:rsidR="00A123A8" w:rsidRPr="00D84438" w:rsidRDefault="00A123A8" w:rsidP="00D84438">
      <w:pPr>
        <w:jc w:val="center"/>
        <w:rPr>
          <w:rFonts w:ascii="Times New Roman" w:hAnsi="Times New Roman" w:cs="Times New Roman"/>
          <w:w w:val="105"/>
          <w:sz w:val="20"/>
          <w:szCs w:val="20"/>
        </w:rPr>
      </w:pPr>
    </w:p>
    <w:p w:rsidR="00A123A8" w:rsidRPr="00701E8E" w:rsidRDefault="00A123A8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E8E">
        <w:rPr>
          <w:rFonts w:ascii="Times New Roman" w:hAnsi="Times New Roman" w:cs="Times New Roman"/>
          <w:b/>
          <w:sz w:val="24"/>
          <w:szCs w:val="24"/>
        </w:rPr>
        <w:t>Лот №3</w:t>
      </w:r>
    </w:p>
    <w:p w:rsidR="00E7692F" w:rsidRPr="00D84438" w:rsidRDefault="00E7692F" w:rsidP="00D84438">
      <w:pPr>
        <w:pStyle w:val="a3"/>
        <w:spacing w:line="254" w:lineRule="auto"/>
        <w:jc w:val="center"/>
        <w:rPr>
          <w:rFonts w:ascii="Times New Roman" w:hAnsi="Times New Roman" w:cs="Times New Roman"/>
          <w:b/>
        </w:rPr>
      </w:pPr>
      <w:r w:rsidRPr="00D84438">
        <w:rPr>
          <w:rFonts w:ascii="Times New Roman" w:hAnsi="Times New Roman" w:cs="Times New Roman"/>
          <w:b/>
        </w:rPr>
        <w:t xml:space="preserve">Кабель ЭКГ на 7 отведений для </w:t>
      </w:r>
      <w:r w:rsidR="003A33EA" w:rsidRPr="00D84438">
        <w:rPr>
          <w:rFonts w:ascii="Times New Roman" w:hAnsi="Times New Roman" w:cs="Times New Roman"/>
          <w:b/>
        </w:rPr>
        <w:t xml:space="preserve">амбулаторного регистратора ЭКГ по </w:t>
      </w:r>
      <w:proofErr w:type="spellStart"/>
      <w:r w:rsidR="003A33EA" w:rsidRPr="00D84438">
        <w:rPr>
          <w:rFonts w:ascii="Times New Roman" w:hAnsi="Times New Roman" w:cs="Times New Roman"/>
          <w:b/>
        </w:rPr>
        <w:t>Холтеру</w:t>
      </w:r>
      <w:proofErr w:type="spellEnd"/>
      <w:r w:rsidR="003A33EA" w:rsidRPr="00D84438">
        <w:rPr>
          <w:rFonts w:ascii="Times New Roman" w:hAnsi="Times New Roman" w:cs="Times New Roman"/>
          <w:b/>
        </w:rPr>
        <w:t xml:space="preserve"> «</w:t>
      </w:r>
      <w:proofErr w:type="spellStart"/>
      <w:r w:rsidR="003A33EA" w:rsidRPr="00D84438">
        <w:rPr>
          <w:rFonts w:ascii="Times New Roman" w:hAnsi="Times New Roman" w:cs="Times New Roman"/>
          <w:b/>
          <w:lang w:val="en-US"/>
        </w:rPr>
        <w:t>CardioMera</w:t>
      </w:r>
      <w:proofErr w:type="spellEnd"/>
      <w:r w:rsidR="003A33EA" w:rsidRPr="00D84438">
        <w:rPr>
          <w:rFonts w:ascii="Times New Roman" w:hAnsi="Times New Roman" w:cs="Times New Roman"/>
          <w:b/>
        </w:rPr>
        <w:t xml:space="preserve">», </w:t>
      </w:r>
      <w:proofErr w:type="spellStart"/>
      <w:r w:rsidR="003A33EA" w:rsidRPr="00D84438">
        <w:rPr>
          <w:rFonts w:ascii="Times New Roman" w:hAnsi="Times New Roman" w:cs="Times New Roman"/>
          <w:b/>
          <w:lang w:val="en-US"/>
        </w:rPr>
        <w:t>Meditech</w:t>
      </w:r>
      <w:proofErr w:type="spellEnd"/>
      <w:r w:rsidR="003A33EA" w:rsidRPr="00D84438">
        <w:rPr>
          <w:rFonts w:ascii="Times New Roman" w:hAnsi="Times New Roman" w:cs="Times New Roman"/>
          <w:b/>
        </w:rPr>
        <w:t xml:space="preserve"> </w:t>
      </w:r>
      <w:r w:rsidR="003A33EA" w:rsidRPr="00D84438">
        <w:rPr>
          <w:rFonts w:ascii="Times New Roman" w:hAnsi="Times New Roman" w:cs="Times New Roman"/>
          <w:b/>
          <w:lang w:val="en-US"/>
        </w:rPr>
        <w:t>Ltd</w:t>
      </w:r>
      <w:r w:rsidR="003A33EA" w:rsidRPr="00D84438">
        <w:rPr>
          <w:rFonts w:ascii="Times New Roman" w:hAnsi="Times New Roman" w:cs="Times New Roman"/>
          <w:b/>
        </w:rPr>
        <w:t>.</w:t>
      </w:r>
    </w:p>
    <w:p w:rsidR="00E7692F" w:rsidRPr="00D84438" w:rsidRDefault="00E7692F" w:rsidP="00D84438">
      <w:pPr>
        <w:pStyle w:val="a3"/>
        <w:spacing w:line="254" w:lineRule="auto"/>
        <w:jc w:val="center"/>
        <w:rPr>
          <w:rFonts w:ascii="Times New Roman" w:hAnsi="Times New Roman" w:cs="Times New Roman"/>
          <w:b/>
        </w:rPr>
      </w:pPr>
    </w:p>
    <w:p w:rsidR="00E7692F" w:rsidRPr="00D84438" w:rsidRDefault="00E7692F" w:rsidP="00D84438">
      <w:pPr>
        <w:pStyle w:val="a7"/>
        <w:shd w:val="clear" w:color="auto" w:fill="FFFFFF"/>
        <w:spacing w:before="0" w:beforeAutospacing="0" w:after="0" w:afterAutospacing="0"/>
        <w:jc w:val="both"/>
        <w:rPr>
          <w:bCs/>
        </w:rPr>
      </w:pPr>
      <w:r w:rsidRPr="00D84438">
        <w:rPr>
          <w:bCs/>
        </w:rPr>
        <w:t>Кабель должен быть совместимым с аппаратом</w:t>
      </w:r>
      <w:r w:rsidR="003A33EA" w:rsidRPr="00D84438">
        <w:rPr>
          <w:bCs/>
        </w:rPr>
        <w:t xml:space="preserve"> амбулаторного регистратора ЭКГ по </w:t>
      </w:r>
      <w:proofErr w:type="spellStart"/>
      <w:r w:rsidR="003A33EA" w:rsidRPr="00D84438">
        <w:rPr>
          <w:bCs/>
        </w:rPr>
        <w:t>Холтеру</w:t>
      </w:r>
      <w:proofErr w:type="spellEnd"/>
      <w:r w:rsidR="003A33EA" w:rsidRPr="00D84438">
        <w:rPr>
          <w:bCs/>
        </w:rPr>
        <w:t xml:space="preserve"> «</w:t>
      </w:r>
      <w:proofErr w:type="spellStart"/>
      <w:r w:rsidR="003A33EA" w:rsidRPr="00D84438">
        <w:rPr>
          <w:bCs/>
        </w:rPr>
        <w:t>CardioMera</w:t>
      </w:r>
      <w:proofErr w:type="spellEnd"/>
      <w:r w:rsidR="003A33EA" w:rsidRPr="00D84438">
        <w:rPr>
          <w:bCs/>
        </w:rPr>
        <w:t>»</w:t>
      </w:r>
      <w:r w:rsidRPr="00D84438">
        <w:rPr>
          <w:bCs/>
        </w:rPr>
        <w:t>. Должен быть стандарта DIN 1,5мм, и состоять из 7 отведений, каждый из которых имеет разный цвет: зеленый, белый, коричневый, голубой, желтый, красный, черный. Устройство Кабеля ЭКГ:</w:t>
      </w:r>
    </w:p>
    <w:p w:rsidR="00E7692F" w:rsidRPr="00D84438" w:rsidRDefault="00E7692F" w:rsidP="00D84438">
      <w:pPr>
        <w:pStyle w:val="a7"/>
        <w:shd w:val="clear" w:color="auto" w:fill="FFFFFF"/>
        <w:spacing w:before="0" w:beforeAutospacing="0" w:after="0" w:afterAutospacing="0"/>
        <w:jc w:val="both"/>
        <w:rPr>
          <w:bCs/>
        </w:rPr>
      </w:pPr>
      <w:r w:rsidRPr="00D84438">
        <w:rPr>
          <w:bCs/>
        </w:rPr>
        <w:t xml:space="preserve">центральный жгут с наконечником; через наконечник (папа) кабель </w:t>
      </w:r>
      <w:proofErr w:type="spellStart"/>
      <w:r w:rsidRPr="00D84438">
        <w:rPr>
          <w:bCs/>
        </w:rPr>
        <w:t>экг</w:t>
      </w:r>
      <w:proofErr w:type="spellEnd"/>
      <w:r w:rsidRPr="00D84438">
        <w:rPr>
          <w:bCs/>
        </w:rPr>
        <w:t xml:space="preserve"> соединяется с телом кардиографа, Разъём ЭКГ (мама); узел стыковки ветвей кабеля отведения ЭКГ и центрального кабеля ЭКГ; ветви кабеля;</w:t>
      </w:r>
    </w:p>
    <w:p w:rsidR="00E7692F" w:rsidRPr="00D84438" w:rsidRDefault="00E7692F" w:rsidP="00D84438">
      <w:pPr>
        <w:pStyle w:val="a3"/>
        <w:spacing w:line="254" w:lineRule="auto"/>
        <w:jc w:val="center"/>
        <w:rPr>
          <w:rFonts w:ascii="Times New Roman" w:hAnsi="Times New Roman" w:cs="Times New Roman"/>
          <w:b/>
        </w:rPr>
      </w:pPr>
    </w:p>
    <w:p w:rsidR="00A123A8" w:rsidRPr="00D84438" w:rsidRDefault="00A123A8" w:rsidP="00D84438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84438">
        <w:rPr>
          <w:rFonts w:ascii="Times New Roman" w:hAnsi="Times New Roman" w:cs="Times New Roman"/>
          <w:b/>
          <w:sz w:val="24"/>
          <w:szCs w:val="20"/>
        </w:rPr>
        <w:t>Лот №4</w:t>
      </w:r>
    </w:p>
    <w:p w:rsidR="00A123A8" w:rsidRPr="00D84438" w:rsidRDefault="00E7692F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438">
        <w:rPr>
          <w:rFonts w:ascii="Times New Roman" w:hAnsi="Times New Roman" w:cs="Times New Roman"/>
          <w:b/>
          <w:sz w:val="24"/>
          <w:szCs w:val="24"/>
        </w:rPr>
        <w:t xml:space="preserve">Источник бесперебойного питания типа </w:t>
      </w:r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on</w:t>
      </w:r>
      <w:r w:rsidRPr="00D84438">
        <w:rPr>
          <w:rFonts w:ascii="Times New Roman" w:hAnsi="Times New Roman" w:cs="Times New Roman"/>
          <w:b/>
          <w:sz w:val="24"/>
          <w:szCs w:val="24"/>
        </w:rPr>
        <w:t>-</w:t>
      </w:r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line</w:t>
      </w:r>
      <w:r w:rsidRPr="00D84438">
        <w:rPr>
          <w:rFonts w:ascii="Times New Roman" w:hAnsi="Times New Roman" w:cs="Times New Roman"/>
          <w:b/>
          <w:sz w:val="24"/>
          <w:szCs w:val="24"/>
        </w:rPr>
        <w:t xml:space="preserve"> 1500</w:t>
      </w:r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BA</w:t>
      </w:r>
      <w:r w:rsidRPr="00D84438">
        <w:rPr>
          <w:rFonts w:ascii="Times New Roman" w:hAnsi="Times New Roman" w:cs="Times New Roman"/>
          <w:b/>
          <w:sz w:val="24"/>
          <w:szCs w:val="24"/>
        </w:rPr>
        <w:t xml:space="preserve"> для аппарата УЗИ «</w:t>
      </w:r>
      <w:proofErr w:type="spellStart"/>
      <w:r w:rsidRPr="00D84438">
        <w:rPr>
          <w:rFonts w:ascii="Times New Roman" w:hAnsi="Times New Roman" w:cs="Times New Roman"/>
          <w:b/>
          <w:sz w:val="24"/>
          <w:szCs w:val="24"/>
          <w:lang w:val="en-US"/>
        </w:rPr>
        <w:t>SonoScape</w:t>
      </w:r>
      <w:proofErr w:type="spellEnd"/>
      <w:r w:rsidR="00D84438" w:rsidRPr="00D84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438" w:rsidRPr="00D8443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84438" w:rsidRPr="00D84438">
        <w:rPr>
          <w:rFonts w:ascii="Times New Roman" w:hAnsi="Times New Roman" w:cs="Times New Roman"/>
          <w:b/>
          <w:sz w:val="24"/>
          <w:szCs w:val="24"/>
        </w:rPr>
        <w:t>20</w:t>
      </w:r>
      <w:r w:rsidRPr="00D84438">
        <w:rPr>
          <w:rFonts w:ascii="Times New Roman" w:hAnsi="Times New Roman" w:cs="Times New Roman"/>
          <w:b/>
          <w:sz w:val="24"/>
          <w:szCs w:val="24"/>
        </w:rPr>
        <w:t>»</w:t>
      </w:r>
    </w:p>
    <w:p w:rsidR="00E7692F" w:rsidRPr="00D84438" w:rsidRDefault="00E7692F" w:rsidP="00D844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92F" w:rsidRPr="00D84438" w:rsidRDefault="00E7692F" w:rsidP="00D844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4438">
        <w:rPr>
          <w:rFonts w:ascii="Times New Roman" w:eastAsia="Calibri" w:hAnsi="Times New Roman" w:cs="Times New Roman"/>
          <w:sz w:val="24"/>
          <w:szCs w:val="24"/>
        </w:rPr>
        <w:t xml:space="preserve">Источник бесперебойного питания (далее – ИБП) должен быть типа </w:t>
      </w:r>
      <w:r w:rsidRPr="00D84438">
        <w:rPr>
          <w:rFonts w:ascii="Times New Roman" w:eastAsia="Calibri" w:hAnsi="Times New Roman" w:cs="Times New Roman"/>
          <w:sz w:val="24"/>
          <w:szCs w:val="24"/>
          <w:lang w:val="en-US"/>
        </w:rPr>
        <w:t>on</w:t>
      </w:r>
      <w:r w:rsidRPr="00D84438">
        <w:rPr>
          <w:rFonts w:ascii="Times New Roman" w:eastAsia="Calibri" w:hAnsi="Times New Roman" w:cs="Times New Roman"/>
          <w:sz w:val="24"/>
          <w:szCs w:val="24"/>
        </w:rPr>
        <w:t>-</w:t>
      </w:r>
      <w:r w:rsidRPr="00D84438">
        <w:rPr>
          <w:rFonts w:ascii="Times New Roman" w:eastAsia="Calibri" w:hAnsi="Times New Roman" w:cs="Times New Roman"/>
          <w:sz w:val="24"/>
          <w:szCs w:val="24"/>
          <w:lang w:val="en-US"/>
        </w:rPr>
        <w:t>line</w:t>
      </w:r>
      <w:r w:rsidRPr="00D84438">
        <w:rPr>
          <w:rFonts w:ascii="Times New Roman" w:eastAsia="Calibri" w:hAnsi="Times New Roman" w:cs="Times New Roman"/>
          <w:sz w:val="24"/>
          <w:szCs w:val="24"/>
        </w:rPr>
        <w:t xml:space="preserve"> мощностью не менее 1500ВА должен быть предназначен для аппарата УЗИ производства «</w:t>
      </w:r>
      <w:proofErr w:type="spellStart"/>
      <w:r w:rsidRPr="00D84438">
        <w:rPr>
          <w:rFonts w:ascii="Times New Roman" w:eastAsia="Calibri" w:hAnsi="Times New Roman" w:cs="Times New Roman"/>
          <w:sz w:val="24"/>
          <w:szCs w:val="24"/>
          <w:lang w:val="en-US"/>
        </w:rPr>
        <w:t>SonoScape</w:t>
      </w:r>
      <w:proofErr w:type="spellEnd"/>
      <w:r w:rsidRPr="00D84438">
        <w:rPr>
          <w:rFonts w:ascii="Times New Roman" w:eastAsia="Calibri" w:hAnsi="Times New Roman" w:cs="Times New Roman"/>
          <w:sz w:val="24"/>
          <w:szCs w:val="24"/>
        </w:rPr>
        <w:t xml:space="preserve">». 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ИБП должен иметь внутренние батареи, которые могут быть доступны с передней панели для обеспечения проверки и замены без удаления ИБП из его монтажа в стойку. ЖК дисплей должен быть легко смещен путем нажатия кнопки, чтобы удовлетворить условиям формата установки, вертикальная установка или горизонтальный монтаж в стойку. 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Наличие защиты от перегрузки и короткого замыкания - входной тепловой автомат и автоматическое выключение для защиты электронных </w:t>
      </w: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схем;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Повышения напряжения – стабилизация с двойным преобразованием;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Понижения напряжения – стабилизация с двойным преобразованием;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Пропадание напряжения – работа от внутренних аккумуляторных батарей;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Электромагнитные и радиочастотные помехи - фильтруются входным и выходным EMI/RFI фильтрами;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Искажение формы синусоидального входного напряжения - нагрузка всегда питается от работающего инвертор.</w:t>
      </w:r>
    </w:p>
    <w:p w:rsidR="00E7692F" w:rsidRPr="00D84438" w:rsidRDefault="00E7692F" w:rsidP="00D8443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</w:t>
      </w: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Windows ® 2000/2003/XP/Vista/2008, Windows ® 7, Linux, Unix </w:t>
      </w: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8443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MAC</w:t>
      </w:r>
    </w:p>
    <w:p w:rsidR="00E7692F" w:rsidRPr="00D84438" w:rsidRDefault="00E7692F" w:rsidP="00D84438">
      <w:pPr>
        <w:jc w:val="center"/>
        <w:rPr>
          <w:rFonts w:ascii="Times New Roman" w:hAnsi="Times New Roman" w:cs="Times New Roman"/>
          <w:b/>
          <w:w w:val="105"/>
          <w:sz w:val="20"/>
          <w:szCs w:val="20"/>
          <w:lang w:val="en-US"/>
        </w:rPr>
      </w:pPr>
    </w:p>
    <w:p w:rsidR="00D84438" w:rsidRPr="00701E8E" w:rsidRDefault="00D84438" w:rsidP="00D84438">
      <w:pPr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84438">
        <w:rPr>
          <w:rFonts w:ascii="Times New Roman" w:hAnsi="Times New Roman" w:cs="Times New Roman"/>
          <w:b/>
          <w:sz w:val="24"/>
          <w:szCs w:val="20"/>
        </w:rPr>
        <w:t>Лот</w:t>
      </w:r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№</w:t>
      </w:r>
      <w:r w:rsidR="00750A40" w:rsidRPr="00701E8E">
        <w:rPr>
          <w:rFonts w:ascii="Times New Roman" w:hAnsi="Times New Roman" w:cs="Times New Roman"/>
          <w:b/>
          <w:sz w:val="24"/>
          <w:szCs w:val="20"/>
          <w:lang w:val="en-US"/>
        </w:rPr>
        <w:t>5</w:t>
      </w:r>
    </w:p>
    <w:p w:rsidR="00D84438" w:rsidRPr="00701E8E" w:rsidRDefault="00D84438" w:rsidP="00D84438">
      <w:pPr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84438">
        <w:rPr>
          <w:rFonts w:ascii="Times New Roman" w:hAnsi="Times New Roman" w:cs="Times New Roman"/>
          <w:b/>
          <w:sz w:val="24"/>
          <w:szCs w:val="20"/>
        </w:rPr>
        <w:t>Лампа</w:t>
      </w:r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</w:t>
      </w:r>
      <w:r w:rsidRPr="00D84438">
        <w:rPr>
          <w:rFonts w:ascii="Times New Roman" w:hAnsi="Times New Roman" w:cs="Times New Roman"/>
          <w:b/>
          <w:sz w:val="24"/>
          <w:szCs w:val="20"/>
        </w:rPr>
        <w:t>вакуумная</w:t>
      </w:r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>KaWe</w:t>
      </w:r>
      <w:proofErr w:type="spellEnd"/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12.75114.003 2.5V </w:t>
      </w:r>
      <w:r w:rsidRPr="00D84438">
        <w:rPr>
          <w:rFonts w:ascii="Times New Roman" w:hAnsi="Times New Roman" w:cs="Times New Roman"/>
          <w:b/>
          <w:sz w:val="24"/>
          <w:szCs w:val="20"/>
        </w:rPr>
        <w:t>для</w:t>
      </w:r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</w:t>
      </w:r>
      <w:r w:rsidRPr="00D84438">
        <w:rPr>
          <w:rFonts w:ascii="Times New Roman" w:hAnsi="Times New Roman" w:cs="Times New Roman"/>
          <w:b/>
          <w:sz w:val="24"/>
          <w:szCs w:val="20"/>
        </w:rPr>
        <w:t>офтальмоскопа</w:t>
      </w:r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«</w:t>
      </w:r>
      <w:proofErr w:type="spellStart"/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>KaWe</w:t>
      </w:r>
      <w:proofErr w:type="spellEnd"/>
      <w:r w:rsidRPr="00701E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 EUROLIGHT E10/2.5 B»</w:t>
      </w:r>
    </w:p>
    <w:p w:rsidR="00D84438" w:rsidRPr="00701E8E" w:rsidRDefault="00D84438" w:rsidP="00D84438">
      <w:pPr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D84438" w:rsidRDefault="00D84438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4438">
        <w:rPr>
          <w:rFonts w:ascii="Times New Roman" w:eastAsia="Times New Roman" w:hAnsi="Times New Roman" w:cs="Times New Roman"/>
          <w:bCs/>
          <w:sz w:val="24"/>
          <w:szCs w:val="24"/>
        </w:rPr>
        <w:t xml:space="preserve">Корпус лампы должен быть пластиковым, тип лампы должен быть вакуумным. Напряжение лампы 2,5В. </w:t>
      </w:r>
    </w:p>
    <w:p w:rsidR="00750A40" w:rsidRDefault="00750A40" w:rsidP="00D84438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50A40" w:rsidRDefault="00750A40" w:rsidP="00D84438">
      <w:pPr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                                                   </w:t>
      </w:r>
    </w:p>
    <w:p w:rsidR="00750A40" w:rsidRDefault="00750A40" w:rsidP="00D84438">
      <w:pPr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D84438" w:rsidRPr="00D84438" w:rsidRDefault="00D84438" w:rsidP="00D84438">
      <w:pPr>
        <w:jc w:val="center"/>
        <w:rPr>
          <w:rFonts w:ascii="Times New Roman" w:hAnsi="Times New Roman" w:cs="Times New Roman"/>
          <w:b/>
          <w:sz w:val="24"/>
          <w:szCs w:val="20"/>
        </w:rPr>
      </w:pPr>
    </w:p>
    <w:sectPr w:rsidR="00D84438" w:rsidRPr="00D84438" w:rsidSect="00217CE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45CAC"/>
    <w:multiLevelType w:val="hybridMultilevel"/>
    <w:tmpl w:val="F5D48E00"/>
    <w:lvl w:ilvl="0" w:tplc="147C3D24">
      <w:numFmt w:val="bullet"/>
      <w:lvlText w:val="-"/>
      <w:lvlJc w:val="left"/>
      <w:pPr>
        <w:ind w:left="277" w:hanging="147"/>
      </w:pPr>
      <w:rPr>
        <w:rFonts w:ascii="Microsoft Sans Serif" w:eastAsia="Microsoft Sans Serif" w:hAnsi="Microsoft Sans Serif" w:cs="Microsoft Sans Serif" w:hint="default"/>
        <w:w w:val="97"/>
        <w:sz w:val="24"/>
        <w:szCs w:val="24"/>
        <w:lang w:val="ru-RU" w:eastAsia="en-US" w:bidi="ar-SA"/>
      </w:rPr>
    </w:lvl>
    <w:lvl w:ilvl="1" w:tplc="22AA1782">
      <w:numFmt w:val="bullet"/>
      <w:lvlText w:val="•"/>
      <w:lvlJc w:val="left"/>
      <w:pPr>
        <w:ind w:left="1183" w:hanging="147"/>
      </w:pPr>
      <w:rPr>
        <w:rFonts w:hint="default"/>
        <w:lang w:val="ru-RU" w:eastAsia="en-US" w:bidi="ar-SA"/>
      </w:rPr>
    </w:lvl>
    <w:lvl w:ilvl="2" w:tplc="4EF22A30">
      <w:numFmt w:val="bullet"/>
      <w:lvlText w:val="•"/>
      <w:lvlJc w:val="left"/>
      <w:pPr>
        <w:ind w:left="2086" w:hanging="147"/>
      </w:pPr>
      <w:rPr>
        <w:rFonts w:hint="default"/>
        <w:lang w:val="ru-RU" w:eastAsia="en-US" w:bidi="ar-SA"/>
      </w:rPr>
    </w:lvl>
    <w:lvl w:ilvl="3" w:tplc="D19AA256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69E4BDBA">
      <w:numFmt w:val="bullet"/>
      <w:lvlText w:val="•"/>
      <w:lvlJc w:val="left"/>
      <w:pPr>
        <w:ind w:left="3892" w:hanging="147"/>
      </w:pPr>
      <w:rPr>
        <w:rFonts w:hint="default"/>
        <w:lang w:val="ru-RU" w:eastAsia="en-US" w:bidi="ar-SA"/>
      </w:rPr>
    </w:lvl>
    <w:lvl w:ilvl="5" w:tplc="136C6142">
      <w:numFmt w:val="bullet"/>
      <w:lvlText w:val="•"/>
      <w:lvlJc w:val="left"/>
      <w:pPr>
        <w:ind w:left="4795" w:hanging="147"/>
      </w:pPr>
      <w:rPr>
        <w:rFonts w:hint="default"/>
        <w:lang w:val="ru-RU" w:eastAsia="en-US" w:bidi="ar-SA"/>
      </w:rPr>
    </w:lvl>
    <w:lvl w:ilvl="6" w:tplc="BA6A2094">
      <w:numFmt w:val="bullet"/>
      <w:lvlText w:val="•"/>
      <w:lvlJc w:val="left"/>
      <w:pPr>
        <w:ind w:left="5699" w:hanging="147"/>
      </w:pPr>
      <w:rPr>
        <w:rFonts w:hint="default"/>
        <w:lang w:val="ru-RU" w:eastAsia="en-US" w:bidi="ar-SA"/>
      </w:rPr>
    </w:lvl>
    <w:lvl w:ilvl="7" w:tplc="24C033D2">
      <w:numFmt w:val="bullet"/>
      <w:lvlText w:val="•"/>
      <w:lvlJc w:val="left"/>
      <w:pPr>
        <w:ind w:left="6602" w:hanging="147"/>
      </w:pPr>
      <w:rPr>
        <w:rFonts w:hint="default"/>
        <w:lang w:val="ru-RU" w:eastAsia="en-US" w:bidi="ar-SA"/>
      </w:rPr>
    </w:lvl>
    <w:lvl w:ilvl="8" w:tplc="4F6E8540">
      <w:numFmt w:val="bullet"/>
      <w:lvlText w:val="•"/>
      <w:lvlJc w:val="left"/>
      <w:pPr>
        <w:ind w:left="7505" w:hanging="14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6F"/>
    <w:rsid w:val="00097174"/>
    <w:rsid w:val="00217CE3"/>
    <w:rsid w:val="00261D6F"/>
    <w:rsid w:val="003A33EA"/>
    <w:rsid w:val="0048054B"/>
    <w:rsid w:val="005C7143"/>
    <w:rsid w:val="00701E8E"/>
    <w:rsid w:val="00746851"/>
    <w:rsid w:val="00750A40"/>
    <w:rsid w:val="00953333"/>
    <w:rsid w:val="00A123A8"/>
    <w:rsid w:val="00A252DC"/>
    <w:rsid w:val="00A87DF0"/>
    <w:rsid w:val="00D84438"/>
    <w:rsid w:val="00DB7198"/>
    <w:rsid w:val="00E7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FF613-E43E-4760-84D1-C03EC8ED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17CE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7CE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17CE3"/>
    <w:rPr>
      <w:rFonts w:ascii="Microsoft Sans Serif" w:eastAsia="Microsoft Sans Serif" w:hAnsi="Microsoft Sans Serif" w:cs="Microsoft Sans Serif"/>
      <w:sz w:val="24"/>
      <w:szCs w:val="24"/>
    </w:rPr>
  </w:style>
  <w:style w:type="table" w:styleId="a5">
    <w:name w:val="Table Grid"/>
    <w:basedOn w:val="a1"/>
    <w:uiPriority w:val="39"/>
    <w:rsid w:val="00217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17CE3"/>
    <w:pPr>
      <w:ind w:left="157"/>
    </w:pPr>
  </w:style>
  <w:style w:type="paragraph" w:customStyle="1" w:styleId="21">
    <w:name w:val="Заголовок 21"/>
    <w:basedOn w:val="a"/>
    <w:uiPriority w:val="1"/>
    <w:qFormat/>
    <w:rsid w:val="00A123A8"/>
    <w:pPr>
      <w:ind w:left="130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468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746851"/>
    <w:pPr>
      <w:ind w:left="326" w:hanging="197"/>
    </w:pPr>
  </w:style>
  <w:style w:type="paragraph" w:styleId="a7">
    <w:name w:val="Normal (Web)"/>
    <w:basedOn w:val="a"/>
    <w:uiPriority w:val="99"/>
    <w:unhideWhenUsed/>
    <w:rsid w:val="00E769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0A4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0A40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7</cp:revision>
  <cp:lastPrinted>2021-10-07T11:18:00Z</cp:lastPrinted>
  <dcterms:created xsi:type="dcterms:W3CDTF">2021-09-24T12:35:00Z</dcterms:created>
  <dcterms:modified xsi:type="dcterms:W3CDTF">2021-10-15T05:41:00Z</dcterms:modified>
</cp:coreProperties>
</file>